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F23" w:rsidRDefault="00B16F23" w:rsidP="009A19F4">
      <w:pPr>
        <w:pStyle w:val="Titre1"/>
        <w:spacing w:before="0"/>
        <w:jc w:val="center"/>
        <w:rPr>
          <w:rFonts w:ascii="Arial" w:hAnsi="Arial" w:cs="Arial"/>
          <w:color w:val="auto"/>
          <w:sz w:val="20"/>
          <w:szCs w:val="20"/>
        </w:rPr>
      </w:pPr>
      <w:bookmarkStart w:id="0" w:name="_GoBack"/>
      <w:bookmarkEnd w:id="0"/>
    </w:p>
    <w:tbl>
      <w:tblPr>
        <w:tblW w:w="0" w:type="auto"/>
        <w:tblLook w:val="01E0" w:firstRow="1" w:lastRow="1" w:firstColumn="1" w:lastColumn="1" w:noHBand="0" w:noVBand="0"/>
      </w:tblPr>
      <w:tblGrid>
        <w:gridCol w:w="9212"/>
      </w:tblGrid>
      <w:tr w:rsidR="00C7647C" w:rsidRPr="00C5722B" w:rsidTr="007C39FE">
        <w:trPr>
          <w:trHeight w:val="1249"/>
        </w:trPr>
        <w:tc>
          <w:tcPr>
            <w:tcW w:w="9212" w:type="dxa"/>
          </w:tcPr>
          <w:p w:rsidR="00C7647C" w:rsidRPr="00C5722B" w:rsidRDefault="00C7647C" w:rsidP="007C39FE">
            <w:pPr>
              <w:tabs>
                <w:tab w:val="left" w:pos="9356"/>
              </w:tabs>
              <w:ind w:right="-6"/>
              <w:jc w:val="both"/>
              <w:rPr>
                <w:rFonts w:ascii="Arial" w:hAnsi="Arial" w:cs="Arial"/>
                <w:b/>
              </w:rPr>
            </w:pPr>
          </w:p>
          <w:p w:rsidR="00C7647C" w:rsidRPr="00C5722B" w:rsidRDefault="009B3039" w:rsidP="007C39FE">
            <w:pPr>
              <w:tabs>
                <w:tab w:val="left" w:pos="9356"/>
              </w:tabs>
              <w:ind w:right="-6"/>
              <w:jc w:val="center"/>
              <w:rPr>
                <w:rFonts w:ascii="Arial" w:hAnsi="Arial" w:cs="Arial"/>
                <w:b/>
              </w:rPr>
            </w:pPr>
            <w:r w:rsidRPr="00C5722B">
              <w:rPr>
                <w:rFonts w:ascii="Arial" w:hAnsi="Arial" w:cs="Arial"/>
                <w:b/>
              </w:rPr>
              <w:t xml:space="preserve">CHAMPIONNAT DE FRANCE </w:t>
            </w:r>
            <w:r w:rsidR="000E3BDE">
              <w:rPr>
                <w:rFonts w:ascii="Arial" w:hAnsi="Arial" w:cs="Arial"/>
                <w:b/>
              </w:rPr>
              <w:t xml:space="preserve">DE CLASSE </w:t>
            </w:r>
            <w:r w:rsidR="00C5722B">
              <w:rPr>
                <w:rFonts w:ascii="Arial" w:hAnsi="Arial" w:cs="Arial"/>
                <w:b/>
              </w:rPr>
              <w:t xml:space="preserve">STAR </w:t>
            </w:r>
            <w:r w:rsidRPr="00C5722B">
              <w:rPr>
                <w:rFonts w:ascii="Arial" w:hAnsi="Arial" w:cs="Arial"/>
                <w:b/>
              </w:rPr>
              <w:t>2015</w:t>
            </w:r>
            <w:r w:rsidR="00893BD6" w:rsidRPr="00C5722B">
              <w:rPr>
                <w:rFonts w:ascii="Arial" w:hAnsi="Arial" w:cs="Arial"/>
                <w:b/>
              </w:rPr>
              <w:t xml:space="preserve"> </w:t>
            </w:r>
          </w:p>
          <w:p w:rsidR="00C7647C" w:rsidRPr="00C5722B" w:rsidRDefault="009B3039" w:rsidP="007C39FE">
            <w:pPr>
              <w:tabs>
                <w:tab w:val="left" w:pos="9356"/>
              </w:tabs>
              <w:ind w:right="-6"/>
              <w:jc w:val="center"/>
              <w:rPr>
                <w:rFonts w:ascii="Arial" w:hAnsi="Arial" w:cs="Arial"/>
                <w:b/>
              </w:rPr>
            </w:pPr>
            <w:r w:rsidRPr="00C5722B">
              <w:rPr>
                <w:rFonts w:ascii="Arial" w:hAnsi="Arial" w:cs="Arial"/>
                <w:b/>
              </w:rPr>
              <w:t>43</w:t>
            </w:r>
            <w:r w:rsidRPr="00C5722B">
              <w:rPr>
                <w:rFonts w:ascii="Arial" w:hAnsi="Arial" w:cs="Arial"/>
                <w:b/>
                <w:vertAlign w:val="superscript"/>
              </w:rPr>
              <w:t>ème</w:t>
            </w:r>
            <w:r w:rsidRPr="00C5722B">
              <w:rPr>
                <w:rFonts w:ascii="Arial" w:hAnsi="Arial" w:cs="Arial"/>
                <w:b/>
              </w:rPr>
              <w:t xml:space="preserve"> édition du trophée des Ducs de Nemours</w:t>
            </w:r>
          </w:p>
          <w:p w:rsidR="009B3039" w:rsidRPr="00C5722B" w:rsidRDefault="009B3039" w:rsidP="007C39FE">
            <w:pPr>
              <w:tabs>
                <w:tab w:val="left" w:pos="9356"/>
              </w:tabs>
              <w:ind w:right="-6"/>
              <w:jc w:val="center"/>
              <w:rPr>
                <w:rFonts w:ascii="Arial" w:hAnsi="Arial" w:cs="Arial"/>
                <w:b/>
              </w:rPr>
            </w:pPr>
            <w:r w:rsidRPr="00C5722B">
              <w:rPr>
                <w:rFonts w:ascii="Arial" w:hAnsi="Arial" w:cs="Arial"/>
                <w:b/>
              </w:rPr>
              <w:t xml:space="preserve">du </w:t>
            </w:r>
            <w:r w:rsidR="00EE7353">
              <w:rPr>
                <w:rFonts w:ascii="Arial" w:hAnsi="Arial" w:cs="Arial"/>
                <w:b/>
              </w:rPr>
              <w:t>1</w:t>
            </w:r>
            <w:r w:rsidR="00EE7353" w:rsidRPr="00EE7353">
              <w:rPr>
                <w:rFonts w:ascii="Arial" w:hAnsi="Arial" w:cs="Arial"/>
                <w:b/>
                <w:vertAlign w:val="superscript"/>
              </w:rPr>
              <w:t>er</w:t>
            </w:r>
            <w:r w:rsidR="00EE7353">
              <w:rPr>
                <w:rFonts w:ascii="Arial" w:hAnsi="Arial" w:cs="Arial"/>
                <w:b/>
              </w:rPr>
              <w:t xml:space="preserve"> </w:t>
            </w:r>
            <w:r w:rsidR="00CA6921" w:rsidRPr="00C5722B">
              <w:rPr>
                <w:rFonts w:ascii="Arial" w:hAnsi="Arial" w:cs="Arial"/>
                <w:b/>
              </w:rPr>
              <w:t>au 3</w:t>
            </w:r>
            <w:r w:rsidR="00EE7353">
              <w:rPr>
                <w:rFonts w:ascii="Arial" w:hAnsi="Arial" w:cs="Arial"/>
                <w:b/>
              </w:rPr>
              <w:t xml:space="preserve"> </w:t>
            </w:r>
            <w:r w:rsidR="00CA6921" w:rsidRPr="00C5722B">
              <w:rPr>
                <w:rFonts w:ascii="Arial" w:hAnsi="Arial" w:cs="Arial"/>
                <w:b/>
              </w:rPr>
              <w:t>mai 2015</w:t>
            </w:r>
          </w:p>
          <w:p w:rsidR="00C7647C" w:rsidRPr="00C5722B" w:rsidRDefault="00C7647C" w:rsidP="007C39FE">
            <w:pPr>
              <w:tabs>
                <w:tab w:val="left" w:pos="9356"/>
              </w:tabs>
              <w:ind w:right="-6"/>
              <w:jc w:val="center"/>
              <w:rPr>
                <w:rFonts w:ascii="Arial" w:hAnsi="Arial" w:cs="Arial"/>
                <w:b/>
              </w:rPr>
            </w:pPr>
            <w:r w:rsidRPr="00C5722B">
              <w:rPr>
                <w:rFonts w:ascii="Arial" w:hAnsi="Arial" w:cs="Arial"/>
                <w:b/>
              </w:rPr>
              <w:t xml:space="preserve">Lieu : </w:t>
            </w:r>
            <w:r w:rsidR="00CA6921" w:rsidRPr="00C5722B">
              <w:rPr>
                <w:rFonts w:ascii="Arial" w:hAnsi="Arial" w:cs="Arial"/>
                <w:b/>
              </w:rPr>
              <w:t>Lac d’Annecy</w:t>
            </w:r>
          </w:p>
          <w:p w:rsidR="00C7647C" w:rsidRPr="00C5722B" w:rsidRDefault="00C7647C" w:rsidP="007C39FE">
            <w:pPr>
              <w:tabs>
                <w:tab w:val="left" w:pos="9356"/>
              </w:tabs>
              <w:ind w:right="-6"/>
              <w:jc w:val="center"/>
              <w:rPr>
                <w:rFonts w:ascii="Arial" w:hAnsi="Arial" w:cs="Arial"/>
                <w:b/>
              </w:rPr>
            </w:pPr>
            <w:r w:rsidRPr="00C5722B">
              <w:rPr>
                <w:rFonts w:ascii="Arial" w:hAnsi="Arial" w:cs="Arial"/>
                <w:b/>
              </w:rPr>
              <w:t>Autorité Organisatrice :</w:t>
            </w:r>
            <w:r w:rsidR="00C5722B">
              <w:rPr>
                <w:rFonts w:ascii="Arial" w:hAnsi="Arial" w:cs="Arial"/>
                <w:b/>
              </w:rPr>
              <w:t xml:space="preserve"> </w:t>
            </w:r>
            <w:r w:rsidR="00CA6921" w:rsidRPr="00C5722B">
              <w:rPr>
                <w:rFonts w:ascii="Arial" w:hAnsi="Arial" w:cs="Arial"/>
                <w:b/>
              </w:rPr>
              <w:t>S</w:t>
            </w:r>
            <w:r w:rsidR="00C5722B">
              <w:rPr>
                <w:rFonts w:ascii="Arial" w:hAnsi="Arial" w:cs="Arial"/>
                <w:b/>
              </w:rPr>
              <w:t xml:space="preserve">RV </w:t>
            </w:r>
            <w:r w:rsidR="00CA6921" w:rsidRPr="00C5722B">
              <w:rPr>
                <w:rFonts w:ascii="Arial" w:hAnsi="Arial" w:cs="Arial"/>
                <w:b/>
              </w:rPr>
              <w:t>Annecy</w:t>
            </w:r>
          </w:p>
          <w:p w:rsidR="00291901" w:rsidRPr="00C5722B" w:rsidRDefault="00CA6921" w:rsidP="00CA6921">
            <w:pPr>
              <w:tabs>
                <w:tab w:val="left" w:pos="9356"/>
              </w:tabs>
              <w:ind w:right="-6"/>
              <w:jc w:val="center"/>
              <w:rPr>
                <w:rFonts w:ascii="Arial" w:hAnsi="Arial" w:cs="Arial"/>
                <w:b/>
              </w:rPr>
            </w:pPr>
            <w:r w:rsidRPr="00C5722B">
              <w:rPr>
                <w:rFonts w:ascii="Arial" w:hAnsi="Arial" w:cs="Arial"/>
                <w:b/>
              </w:rPr>
              <w:t>Grade : 3</w:t>
            </w:r>
          </w:p>
        </w:tc>
      </w:tr>
    </w:tbl>
    <w:p w:rsidR="00C7647C" w:rsidRPr="009A19F4" w:rsidRDefault="00C7647C" w:rsidP="009A19F4">
      <w:pPr>
        <w:tabs>
          <w:tab w:val="left" w:pos="9356"/>
        </w:tabs>
        <w:ind w:left="709" w:right="-6"/>
        <w:jc w:val="both"/>
        <w:rPr>
          <w:rFonts w:ascii="Arial" w:hAnsi="Arial" w:cs="Arial"/>
        </w:rPr>
      </w:pPr>
    </w:p>
    <w:p w:rsidR="003D3592" w:rsidRPr="009A19F4" w:rsidRDefault="006F7A0F" w:rsidP="006F7A0F">
      <w:pPr>
        <w:pStyle w:val="Titre2"/>
        <w:spacing w:line="240" w:lineRule="auto"/>
        <w:ind w:left="0" w:firstLine="0"/>
        <w:rPr>
          <w:rFonts w:ascii="Arial" w:hAnsi="Arial" w:cs="Arial"/>
          <w:b/>
          <w:sz w:val="20"/>
        </w:rPr>
      </w:pPr>
      <w:r w:rsidRPr="006F7A0F">
        <w:rPr>
          <w:rFonts w:ascii="Arial" w:hAnsi="Arial" w:cs="Arial"/>
          <w:b/>
          <w:sz w:val="20"/>
        </w:rPr>
        <w:t>1.</w:t>
      </w:r>
      <w:r>
        <w:rPr>
          <w:rFonts w:ascii="Arial" w:hAnsi="Arial" w:cs="Arial"/>
          <w:b/>
          <w:sz w:val="20"/>
        </w:rPr>
        <w:tab/>
      </w:r>
      <w:r w:rsidR="00C7647C" w:rsidRPr="009A19F4">
        <w:rPr>
          <w:rFonts w:ascii="Arial" w:hAnsi="Arial" w:cs="Arial"/>
          <w:b/>
          <w:sz w:val="20"/>
        </w:rPr>
        <w:t>REGLES</w:t>
      </w:r>
      <w:r w:rsidR="003D3592" w:rsidRPr="009A19F4">
        <w:rPr>
          <w:rFonts w:ascii="Arial" w:hAnsi="Arial" w:cs="Arial"/>
          <w:sz w:val="20"/>
        </w:rPr>
        <w:t xml:space="preserve"> </w:t>
      </w:r>
    </w:p>
    <w:p w:rsidR="00C7647C" w:rsidRPr="009A19F4" w:rsidRDefault="003D3592" w:rsidP="009A19F4">
      <w:pPr>
        <w:pStyle w:val="Titre2"/>
        <w:spacing w:line="240" w:lineRule="auto"/>
        <w:ind w:left="0" w:firstLine="708"/>
        <w:rPr>
          <w:rFonts w:ascii="Arial" w:hAnsi="Arial" w:cs="Arial"/>
          <w:b/>
          <w:sz w:val="20"/>
        </w:rPr>
      </w:pPr>
      <w:r w:rsidRPr="009A19F4">
        <w:rPr>
          <w:rFonts w:ascii="Arial" w:hAnsi="Arial" w:cs="Arial"/>
          <w:sz w:val="20"/>
        </w:rPr>
        <w:t>La régate sera régie par :</w:t>
      </w:r>
    </w:p>
    <w:p w:rsidR="00745DC4" w:rsidRPr="009A19F4" w:rsidRDefault="006F7A0F" w:rsidP="006F7A0F">
      <w:pPr>
        <w:jc w:val="both"/>
        <w:rPr>
          <w:rFonts w:ascii="Arial" w:hAnsi="Arial" w:cs="Arial"/>
          <w:b/>
          <w:color w:val="0070C0"/>
        </w:rPr>
      </w:pPr>
      <w:r>
        <w:rPr>
          <w:rFonts w:ascii="Arial" w:hAnsi="Arial" w:cs="Arial"/>
        </w:rPr>
        <w:t>1.1</w:t>
      </w:r>
      <w:r>
        <w:rPr>
          <w:rFonts w:ascii="Arial" w:hAnsi="Arial" w:cs="Arial"/>
        </w:rPr>
        <w:tab/>
      </w:r>
      <w:proofErr w:type="gramStart"/>
      <w:r w:rsidR="00745DC4" w:rsidRPr="009A19F4">
        <w:rPr>
          <w:rFonts w:ascii="Arial" w:hAnsi="Arial" w:cs="Arial"/>
        </w:rPr>
        <w:t>les</w:t>
      </w:r>
      <w:proofErr w:type="gramEnd"/>
      <w:r w:rsidR="00745DC4" w:rsidRPr="009A19F4">
        <w:rPr>
          <w:rFonts w:ascii="Arial" w:hAnsi="Arial" w:cs="Arial"/>
        </w:rPr>
        <w:t xml:space="preserve"> règles telles que définies dans </w:t>
      </w:r>
      <w:r w:rsidR="00745DC4" w:rsidRPr="009A19F4">
        <w:rPr>
          <w:rFonts w:ascii="Arial" w:hAnsi="Arial" w:cs="Arial"/>
          <w:i/>
        </w:rPr>
        <w:t>Les Règles de Course à la Voile</w:t>
      </w:r>
      <w:r w:rsidR="00113D0E">
        <w:rPr>
          <w:rFonts w:ascii="Arial" w:hAnsi="Arial" w:cs="Arial"/>
          <w:i/>
        </w:rPr>
        <w:t xml:space="preserve"> </w:t>
      </w:r>
      <w:r w:rsidR="00113D0E" w:rsidRPr="00113D0E">
        <w:rPr>
          <w:rFonts w:ascii="Arial" w:hAnsi="Arial" w:cs="Arial"/>
        </w:rPr>
        <w:t>(RCV)</w:t>
      </w:r>
      <w:r w:rsidR="00461A53" w:rsidRPr="009A19F4">
        <w:rPr>
          <w:rFonts w:ascii="Arial" w:hAnsi="Arial" w:cs="Arial"/>
        </w:rPr>
        <w:t>,</w:t>
      </w:r>
    </w:p>
    <w:p w:rsidR="000C28C5" w:rsidRPr="009A19F4" w:rsidRDefault="006F7A0F" w:rsidP="006F7A0F">
      <w:pPr>
        <w:ind w:left="705" w:hanging="705"/>
        <w:jc w:val="both"/>
        <w:rPr>
          <w:rFonts w:ascii="Arial" w:hAnsi="Arial" w:cs="Arial"/>
        </w:rPr>
      </w:pPr>
      <w:r w:rsidRPr="0028645B">
        <w:rPr>
          <w:rFonts w:ascii="Arial" w:hAnsi="Arial" w:cs="Arial"/>
        </w:rPr>
        <w:t>1.2</w:t>
      </w:r>
      <w:r w:rsidRPr="0028645B">
        <w:rPr>
          <w:rFonts w:ascii="Arial" w:hAnsi="Arial" w:cs="Arial"/>
        </w:rPr>
        <w:tab/>
      </w:r>
      <w:proofErr w:type="gramStart"/>
      <w:r w:rsidR="003D3592" w:rsidRPr="0028645B">
        <w:rPr>
          <w:rFonts w:ascii="Arial" w:hAnsi="Arial" w:cs="Arial"/>
        </w:rPr>
        <w:t>les</w:t>
      </w:r>
      <w:proofErr w:type="gramEnd"/>
      <w:r w:rsidR="003D3592" w:rsidRPr="0028645B">
        <w:rPr>
          <w:rFonts w:ascii="Arial" w:hAnsi="Arial" w:cs="Arial"/>
        </w:rPr>
        <w:t xml:space="preserve"> prescriptions n</w:t>
      </w:r>
      <w:r w:rsidR="000C28C5" w:rsidRPr="0028645B">
        <w:rPr>
          <w:rFonts w:ascii="Arial" w:hAnsi="Arial" w:cs="Arial"/>
        </w:rPr>
        <w:t xml:space="preserve">ationales </w:t>
      </w:r>
      <w:r w:rsidR="0028645B" w:rsidRPr="0028645B">
        <w:rPr>
          <w:rFonts w:ascii="Arial" w:hAnsi="Arial" w:cs="Arial"/>
        </w:rPr>
        <w:t xml:space="preserve">traduites pour les </w:t>
      </w:r>
      <w:r w:rsidR="004213F7" w:rsidRPr="0028645B">
        <w:rPr>
          <w:rFonts w:ascii="Arial" w:hAnsi="Arial" w:cs="Arial"/>
        </w:rPr>
        <w:t>concurrents étrangers</w:t>
      </w:r>
      <w:r w:rsidR="003D3592" w:rsidRPr="0028645B">
        <w:rPr>
          <w:rFonts w:ascii="Arial" w:hAnsi="Arial" w:cs="Arial"/>
        </w:rPr>
        <w:t xml:space="preserve"> précisées en</w:t>
      </w:r>
      <w:r w:rsidR="00893BD6" w:rsidRPr="0028645B">
        <w:rPr>
          <w:rFonts w:ascii="Arial" w:hAnsi="Arial" w:cs="Arial"/>
        </w:rPr>
        <w:t xml:space="preserve"> </w:t>
      </w:r>
      <w:r w:rsidR="003D3592" w:rsidRPr="0028645B">
        <w:rPr>
          <w:rFonts w:ascii="Arial" w:hAnsi="Arial" w:cs="Arial"/>
        </w:rPr>
        <w:t>annexe</w:t>
      </w:r>
      <w:r w:rsidR="00893BD6" w:rsidRPr="009A19F4">
        <w:rPr>
          <w:rFonts w:ascii="Arial" w:hAnsi="Arial" w:cs="Arial"/>
        </w:rPr>
        <w:t xml:space="preserve"> </w:t>
      </w:r>
      <w:r w:rsidR="00790F2D" w:rsidRPr="009A19F4">
        <w:rPr>
          <w:rFonts w:ascii="Arial" w:hAnsi="Arial" w:cs="Arial"/>
        </w:rPr>
        <w:t>« Prescriptions »</w:t>
      </w:r>
      <w:r w:rsidR="003D3592" w:rsidRPr="009A19F4">
        <w:rPr>
          <w:rFonts w:ascii="Arial" w:hAnsi="Arial" w:cs="Arial"/>
        </w:rPr>
        <w:t>,</w:t>
      </w:r>
    </w:p>
    <w:p w:rsidR="0099194A" w:rsidRPr="00F772C9" w:rsidRDefault="006F7A0F" w:rsidP="006F7A0F">
      <w:pPr>
        <w:jc w:val="both"/>
        <w:rPr>
          <w:rFonts w:ascii="Arial" w:hAnsi="Arial" w:cs="Arial"/>
        </w:rPr>
      </w:pPr>
      <w:r>
        <w:rPr>
          <w:rFonts w:ascii="Arial" w:hAnsi="Arial" w:cs="Arial"/>
        </w:rPr>
        <w:t>1.3</w:t>
      </w:r>
      <w:r>
        <w:rPr>
          <w:rFonts w:ascii="Arial" w:hAnsi="Arial" w:cs="Arial"/>
        </w:rPr>
        <w:tab/>
      </w:r>
      <w:proofErr w:type="gramStart"/>
      <w:r w:rsidR="0099194A" w:rsidRPr="009A19F4">
        <w:rPr>
          <w:rFonts w:ascii="Arial" w:hAnsi="Arial" w:cs="Arial"/>
        </w:rPr>
        <w:t>les</w:t>
      </w:r>
      <w:proofErr w:type="gramEnd"/>
      <w:r w:rsidR="0099194A" w:rsidRPr="009A19F4">
        <w:rPr>
          <w:rFonts w:ascii="Arial" w:hAnsi="Arial" w:cs="Arial"/>
        </w:rPr>
        <w:t xml:space="preserve"> règlements </w:t>
      </w:r>
      <w:r w:rsidR="001C52CE" w:rsidRPr="009A19F4">
        <w:rPr>
          <w:rFonts w:ascii="Arial" w:hAnsi="Arial" w:cs="Arial"/>
        </w:rPr>
        <w:t>fédéraux</w:t>
      </w:r>
      <w:r w:rsidR="0028645B">
        <w:rPr>
          <w:rFonts w:ascii="Arial" w:hAnsi="Arial" w:cs="Arial"/>
        </w:rPr>
        <w:t>,</w:t>
      </w:r>
    </w:p>
    <w:p w:rsidR="00641769" w:rsidRDefault="00E75B4D" w:rsidP="00641769">
      <w:pPr>
        <w:spacing w:before="120"/>
        <w:jc w:val="both"/>
        <w:rPr>
          <w:rFonts w:ascii="Arial" w:hAnsi="Arial" w:cs="Arial"/>
        </w:rPr>
      </w:pPr>
      <w:r>
        <w:rPr>
          <w:rFonts w:ascii="Arial" w:hAnsi="Arial" w:cs="Arial"/>
        </w:rPr>
        <w:t>1.4</w:t>
      </w:r>
      <w:r w:rsidR="006F7A0F">
        <w:rPr>
          <w:rFonts w:ascii="Arial" w:hAnsi="Arial" w:cs="Arial"/>
        </w:rPr>
        <w:tab/>
      </w:r>
      <w:r w:rsidR="000C28C5" w:rsidRPr="009A19F4">
        <w:rPr>
          <w:rFonts w:ascii="Arial" w:hAnsi="Arial" w:cs="Arial"/>
        </w:rPr>
        <w:t>En cas de traduction</w:t>
      </w:r>
      <w:r w:rsidR="000867DD" w:rsidRPr="009A19F4">
        <w:rPr>
          <w:rFonts w:ascii="Arial" w:hAnsi="Arial" w:cs="Arial"/>
        </w:rPr>
        <w:t xml:space="preserve"> de cet avis de course</w:t>
      </w:r>
      <w:r w:rsidR="0074147F">
        <w:rPr>
          <w:rFonts w:ascii="Arial" w:hAnsi="Arial" w:cs="Arial"/>
        </w:rPr>
        <w:t>, le texte français prévaudra,</w:t>
      </w:r>
    </w:p>
    <w:p w:rsidR="00641769" w:rsidRPr="00641769" w:rsidRDefault="00641769" w:rsidP="00641769">
      <w:pPr>
        <w:spacing w:before="120"/>
        <w:ind w:left="705" w:hanging="705"/>
        <w:jc w:val="both"/>
        <w:rPr>
          <w:rFonts w:ascii="Arial" w:hAnsi="Arial" w:cs="Arial"/>
        </w:rPr>
      </w:pPr>
      <w:r w:rsidRPr="00641769">
        <w:rPr>
          <w:rFonts w:ascii="Arial" w:hAnsi="Arial" w:cs="Arial"/>
        </w:rPr>
        <w:t>1.5</w:t>
      </w:r>
      <w:r w:rsidRPr="00641769">
        <w:rPr>
          <w:rFonts w:ascii="Arial" w:hAnsi="Arial" w:cs="Arial"/>
        </w:rPr>
        <w:tab/>
        <w:t>Identification : Les bateaux sont identifiés par leur numéro de voile qui doit correspondre à celui mentionné sur le certificat de jauge, sauf dérogation accordée par l’autorité organisatrice et comité de course, conformément aux règles de classe.</w:t>
      </w:r>
    </w:p>
    <w:p w:rsidR="000C28C5" w:rsidRDefault="000C28C5" w:rsidP="006F7A0F">
      <w:pPr>
        <w:jc w:val="both"/>
        <w:rPr>
          <w:rFonts w:ascii="Arial" w:hAnsi="Arial" w:cs="Arial"/>
        </w:rPr>
      </w:pPr>
    </w:p>
    <w:p w:rsidR="00A371F9" w:rsidRPr="009A19F4" w:rsidRDefault="006F7A0F" w:rsidP="006F7A0F">
      <w:pPr>
        <w:jc w:val="both"/>
        <w:rPr>
          <w:rFonts w:ascii="Arial" w:hAnsi="Arial" w:cs="Arial"/>
          <w:b/>
        </w:rPr>
      </w:pPr>
      <w:r>
        <w:rPr>
          <w:rFonts w:ascii="Arial" w:hAnsi="Arial" w:cs="Arial"/>
          <w:b/>
        </w:rPr>
        <w:t>2.</w:t>
      </w:r>
      <w:r>
        <w:rPr>
          <w:rFonts w:ascii="Arial" w:hAnsi="Arial" w:cs="Arial"/>
          <w:b/>
        </w:rPr>
        <w:tab/>
      </w:r>
      <w:r w:rsidR="001A455F" w:rsidRPr="009A19F4">
        <w:rPr>
          <w:rFonts w:ascii="Arial" w:hAnsi="Arial" w:cs="Arial"/>
          <w:b/>
        </w:rPr>
        <w:t>PUBLICITE</w:t>
      </w:r>
    </w:p>
    <w:p w:rsidR="00A126DE" w:rsidRPr="009A19F4" w:rsidRDefault="003D3592" w:rsidP="0074147F">
      <w:pPr>
        <w:ind w:left="708"/>
        <w:jc w:val="both"/>
        <w:rPr>
          <w:rFonts w:ascii="Arial" w:hAnsi="Arial" w:cs="Arial"/>
          <w:b/>
        </w:rPr>
      </w:pPr>
      <w:r w:rsidRPr="009A19F4">
        <w:rPr>
          <w:rFonts w:ascii="Arial" w:eastAsia="Calibri" w:hAnsi="Arial" w:cs="Arial"/>
          <w:color w:val="000000"/>
        </w:rPr>
        <w:t>En application de la Régulation</w:t>
      </w:r>
      <w:r w:rsidR="004C5E14" w:rsidRPr="009A19F4">
        <w:rPr>
          <w:rFonts w:ascii="Arial" w:eastAsia="Calibri" w:hAnsi="Arial" w:cs="Arial"/>
          <w:color w:val="000000"/>
        </w:rPr>
        <w:t xml:space="preserve"> 20 </w:t>
      </w:r>
      <w:r w:rsidRPr="009A19F4">
        <w:rPr>
          <w:rFonts w:ascii="Arial" w:eastAsia="Calibri" w:hAnsi="Arial" w:cs="Arial"/>
          <w:color w:val="000000"/>
        </w:rPr>
        <w:t>de l’ISAF (</w:t>
      </w:r>
      <w:r w:rsidR="004C5E14" w:rsidRPr="009A19F4">
        <w:rPr>
          <w:rFonts w:ascii="Arial" w:eastAsia="Calibri" w:hAnsi="Arial" w:cs="Arial"/>
          <w:color w:val="000000"/>
        </w:rPr>
        <w:t>Code de Publicité</w:t>
      </w:r>
      <w:r w:rsidRPr="009A19F4">
        <w:rPr>
          <w:rFonts w:ascii="Arial" w:eastAsia="Calibri" w:hAnsi="Arial" w:cs="Arial"/>
          <w:color w:val="000000"/>
        </w:rPr>
        <w:t xml:space="preserve">), </w:t>
      </w:r>
      <w:r w:rsidR="0033093E" w:rsidRPr="009A19F4">
        <w:rPr>
          <w:rFonts w:ascii="Arial" w:hAnsi="Arial" w:cs="Arial"/>
        </w:rPr>
        <w:t>tel</w:t>
      </w:r>
      <w:r w:rsidRPr="009A19F4">
        <w:rPr>
          <w:rFonts w:ascii="Arial" w:hAnsi="Arial" w:cs="Arial"/>
        </w:rPr>
        <w:t>le</w:t>
      </w:r>
      <w:r w:rsidR="0033093E" w:rsidRPr="009A19F4">
        <w:rPr>
          <w:rFonts w:ascii="Arial" w:hAnsi="Arial" w:cs="Arial"/>
        </w:rPr>
        <w:t xml:space="preserve"> que modifié</w:t>
      </w:r>
      <w:r w:rsidRPr="009A19F4">
        <w:rPr>
          <w:rFonts w:ascii="Arial" w:hAnsi="Arial" w:cs="Arial"/>
        </w:rPr>
        <w:t>e</w:t>
      </w:r>
      <w:r w:rsidR="0033093E" w:rsidRPr="009A19F4">
        <w:rPr>
          <w:rFonts w:ascii="Arial" w:hAnsi="Arial" w:cs="Arial"/>
        </w:rPr>
        <w:t xml:space="preserve"> par le</w:t>
      </w:r>
      <w:r w:rsidRPr="009A19F4">
        <w:rPr>
          <w:rFonts w:ascii="Arial" w:hAnsi="Arial" w:cs="Arial"/>
        </w:rPr>
        <w:t xml:space="preserve"> </w:t>
      </w:r>
      <w:r w:rsidR="0033093E" w:rsidRPr="009A19F4">
        <w:rPr>
          <w:rFonts w:ascii="Arial" w:hAnsi="Arial" w:cs="Arial"/>
        </w:rPr>
        <w:t>r</w:t>
      </w:r>
      <w:r w:rsidR="00FA32BE">
        <w:rPr>
          <w:rFonts w:ascii="Arial" w:hAnsi="Arial" w:cs="Arial"/>
        </w:rPr>
        <w:t xml:space="preserve">èglement de publicité de la </w:t>
      </w:r>
      <w:proofErr w:type="spellStart"/>
      <w:r w:rsidR="00FA32BE">
        <w:rPr>
          <w:rFonts w:ascii="Arial" w:hAnsi="Arial" w:cs="Arial"/>
        </w:rPr>
        <w:t>FF</w:t>
      </w:r>
      <w:r w:rsidR="0033093E" w:rsidRPr="009A19F4">
        <w:rPr>
          <w:rFonts w:ascii="Arial" w:hAnsi="Arial" w:cs="Arial"/>
        </w:rPr>
        <w:t>Voile</w:t>
      </w:r>
      <w:proofErr w:type="spellEnd"/>
      <w:r w:rsidR="004C5E14" w:rsidRPr="009A19F4">
        <w:rPr>
          <w:rFonts w:ascii="Arial" w:eastAsia="Calibri" w:hAnsi="Arial" w:cs="Arial"/>
          <w:color w:val="000000"/>
        </w:rPr>
        <w:t xml:space="preserve">, </w:t>
      </w:r>
      <w:r w:rsidR="004C5E14" w:rsidRPr="009A19F4">
        <w:rPr>
          <w:rFonts w:ascii="Arial" w:hAnsi="Arial" w:cs="Arial"/>
        </w:rPr>
        <w:t>l</w:t>
      </w:r>
      <w:r w:rsidR="00A126DE" w:rsidRPr="009A19F4">
        <w:rPr>
          <w:rFonts w:ascii="Arial" w:hAnsi="Arial" w:cs="Arial"/>
        </w:rPr>
        <w:t>es</w:t>
      </w:r>
      <w:r w:rsidR="00A126DE" w:rsidRPr="009A19F4">
        <w:rPr>
          <w:rFonts w:ascii="Arial" w:hAnsi="Arial" w:cs="Arial"/>
          <w:b/>
        </w:rPr>
        <w:t xml:space="preserve"> </w:t>
      </w:r>
      <w:r w:rsidR="00A126DE" w:rsidRPr="009A19F4">
        <w:rPr>
          <w:rFonts w:ascii="Arial" w:hAnsi="Arial" w:cs="Arial"/>
        </w:rPr>
        <w:t>bateaux</w:t>
      </w:r>
      <w:r w:rsidR="00893BD6" w:rsidRPr="009A19F4">
        <w:rPr>
          <w:rFonts w:ascii="Arial" w:hAnsi="Arial" w:cs="Arial"/>
        </w:rPr>
        <w:t xml:space="preserve"> </w:t>
      </w:r>
      <w:r w:rsidR="0074147F">
        <w:rPr>
          <w:rFonts w:ascii="Arial" w:hAnsi="Arial" w:cs="Arial"/>
        </w:rPr>
        <w:t>peuvent</w:t>
      </w:r>
      <w:r w:rsidR="00A126DE" w:rsidRPr="009A19F4">
        <w:rPr>
          <w:rFonts w:ascii="Arial" w:hAnsi="Arial" w:cs="Arial"/>
        </w:rPr>
        <w:t xml:space="preserve"> être tenus de porter la publicité choisie et fournie par l’autorité organisatrice.</w:t>
      </w:r>
    </w:p>
    <w:p w:rsidR="00A126DE" w:rsidRPr="009A19F4" w:rsidRDefault="00A126DE" w:rsidP="009A19F4">
      <w:pPr>
        <w:jc w:val="both"/>
        <w:rPr>
          <w:rFonts w:ascii="Arial" w:hAnsi="Arial" w:cs="Arial"/>
        </w:rPr>
      </w:pPr>
    </w:p>
    <w:p w:rsidR="001A455F" w:rsidRPr="009A19F4" w:rsidRDefault="006F7A0F" w:rsidP="006F7A0F">
      <w:pPr>
        <w:jc w:val="both"/>
        <w:rPr>
          <w:rFonts w:ascii="Arial" w:hAnsi="Arial" w:cs="Arial"/>
          <w:b/>
        </w:rPr>
      </w:pPr>
      <w:r>
        <w:rPr>
          <w:rFonts w:ascii="Arial" w:hAnsi="Arial" w:cs="Arial"/>
          <w:b/>
        </w:rPr>
        <w:t>3.</w:t>
      </w:r>
      <w:r>
        <w:rPr>
          <w:rFonts w:ascii="Arial" w:hAnsi="Arial" w:cs="Arial"/>
          <w:b/>
        </w:rPr>
        <w:tab/>
      </w:r>
      <w:r w:rsidR="001A455F" w:rsidRPr="009A19F4">
        <w:rPr>
          <w:rFonts w:ascii="Arial" w:hAnsi="Arial" w:cs="Arial"/>
          <w:b/>
        </w:rPr>
        <w:t>ADMISSIBILITE ET INSCRIPTION</w:t>
      </w:r>
    </w:p>
    <w:p w:rsidR="00745DC4" w:rsidRPr="00D82953" w:rsidRDefault="006F7A0F" w:rsidP="00363067">
      <w:pPr>
        <w:ind w:left="705" w:hanging="705"/>
        <w:jc w:val="both"/>
        <w:rPr>
          <w:rFonts w:ascii="Arial" w:hAnsi="Arial" w:cs="Arial"/>
          <w:b/>
        </w:rPr>
      </w:pPr>
      <w:r w:rsidRPr="00363067">
        <w:rPr>
          <w:rFonts w:ascii="Arial" w:hAnsi="Arial" w:cs="Arial"/>
        </w:rPr>
        <w:t>3.1</w:t>
      </w:r>
      <w:r w:rsidRPr="00363067">
        <w:rPr>
          <w:rFonts w:ascii="Arial" w:hAnsi="Arial" w:cs="Arial"/>
        </w:rPr>
        <w:tab/>
      </w:r>
      <w:r w:rsidR="00745DC4" w:rsidRPr="00363067">
        <w:rPr>
          <w:rFonts w:ascii="Arial" w:hAnsi="Arial" w:cs="Arial"/>
        </w:rPr>
        <w:t>La régate est ouv</w:t>
      </w:r>
      <w:r w:rsidR="003D3592" w:rsidRPr="00363067">
        <w:rPr>
          <w:rFonts w:ascii="Arial" w:hAnsi="Arial" w:cs="Arial"/>
        </w:rPr>
        <w:t xml:space="preserve">erte à </w:t>
      </w:r>
      <w:r w:rsidR="003A1D4C" w:rsidRPr="00363067">
        <w:rPr>
          <w:rFonts w:ascii="Arial" w:hAnsi="Arial" w:cs="Arial"/>
        </w:rPr>
        <w:tab/>
      </w:r>
      <w:r w:rsidR="003D3592" w:rsidRPr="00363067">
        <w:rPr>
          <w:rFonts w:ascii="Arial" w:hAnsi="Arial" w:cs="Arial"/>
        </w:rPr>
        <w:t xml:space="preserve">tous les bateaux de la </w:t>
      </w:r>
      <w:r w:rsidR="00745DC4" w:rsidRPr="00363067">
        <w:rPr>
          <w:rFonts w:ascii="Arial" w:hAnsi="Arial" w:cs="Arial"/>
        </w:rPr>
        <w:t xml:space="preserve">classe </w:t>
      </w:r>
      <w:r w:rsidR="00D82953">
        <w:rPr>
          <w:rFonts w:ascii="Arial" w:hAnsi="Arial" w:cs="Arial"/>
          <w:b/>
        </w:rPr>
        <w:t>STAR</w:t>
      </w:r>
    </w:p>
    <w:p w:rsidR="00745DC4" w:rsidRPr="009A19F4" w:rsidRDefault="006F7A0F" w:rsidP="006F7A0F">
      <w:pPr>
        <w:ind w:left="705" w:hanging="705"/>
        <w:jc w:val="both"/>
        <w:rPr>
          <w:rFonts w:ascii="Arial" w:hAnsi="Arial" w:cs="Arial"/>
          <w:u w:val="single"/>
        </w:rPr>
      </w:pPr>
      <w:r>
        <w:rPr>
          <w:rFonts w:ascii="Arial" w:hAnsi="Arial" w:cs="Arial"/>
        </w:rPr>
        <w:t>3.2</w:t>
      </w:r>
      <w:r>
        <w:rPr>
          <w:rFonts w:ascii="Arial" w:hAnsi="Arial" w:cs="Arial"/>
        </w:rPr>
        <w:tab/>
      </w:r>
      <w:r w:rsidR="00745DC4" w:rsidRPr="009A19F4">
        <w:rPr>
          <w:rFonts w:ascii="Arial" w:hAnsi="Arial" w:cs="Arial"/>
        </w:rPr>
        <w:t>Les bateaux admissibles peuvent s’inscrire en complétant le formulaire joi</w:t>
      </w:r>
      <w:r w:rsidR="003635D4" w:rsidRPr="009A19F4">
        <w:rPr>
          <w:rFonts w:ascii="Arial" w:hAnsi="Arial" w:cs="Arial"/>
        </w:rPr>
        <w:t xml:space="preserve">nt et </w:t>
      </w:r>
      <w:r w:rsidR="00745DC4" w:rsidRPr="009A19F4">
        <w:rPr>
          <w:rFonts w:ascii="Arial" w:hAnsi="Arial" w:cs="Arial"/>
        </w:rPr>
        <w:t>en</w:t>
      </w:r>
      <w:r w:rsidR="00893BD6" w:rsidRPr="009A19F4">
        <w:rPr>
          <w:rFonts w:ascii="Arial" w:hAnsi="Arial" w:cs="Arial"/>
        </w:rPr>
        <w:t xml:space="preserve"> </w:t>
      </w:r>
      <w:r w:rsidR="00745DC4" w:rsidRPr="009A19F4">
        <w:rPr>
          <w:rFonts w:ascii="Arial" w:hAnsi="Arial" w:cs="Arial"/>
        </w:rPr>
        <w:t xml:space="preserve">l’envoyant accompagné des frais d’inscription requis, </w:t>
      </w:r>
      <w:r w:rsidR="00D82953">
        <w:rPr>
          <w:rFonts w:ascii="Arial" w:hAnsi="Arial" w:cs="Arial"/>
          <w:b/>
        </w:rPr>
        <w:t>au plus tard le 25 avril 2015. Ce délai p</w:t>
      </w:r>
      <w:r w:rsidR="00EE7353">
        <w:rPr>
          <w:rFonts w:ascii="Arial" w:hAnsi="Arial" w:cs="Arial"/>
          <w:b/>
        </w:rPr>
        <w:t xml:space="preserve">assé, une augmentation de 20 € </w:t>
      </w:r>
      <w:r w:rsidR="00D82953">
        <w:rPr>
          <w:rFonts w:ascii="Arial" w:hAnsi="Arial" w:cs="Arial"/>
          <w:b/>
        </w:rPr>
        <w:t>sera demandée.</w:t>
      </w:r>
    </w:p>
    <w:p w:rsidR="00745DC4" w:rsidRPr="009A19F4" w:rsidRDefault="006F7A0F" w:rsidP="006F7A0F">
      <w:pPr>
        <w:ind w:left="705" w:hanging="705"/>
        <w:jc w:val="both"/>
        <w:rPr>
          <w:rFonts w:ascii="Arial" w:hAnsi="Arial" w:cs="Arial"/>
          <w:u w:val="single"/>
        </w:rPr>
      </w:pPr>
      <w:r>
        <w:rPr>
          <w:rFonts w:ascii="Arial" w:hAnsi="Arial" w:cs="Arial"/>
        </w:rPr>
        <w:t>3.3</w:t>
      </w:r>
      <w:r>
        <w:rPr>
          <w:rFonts w:ascii="Arial" w:hAnsi="Arial" w:cs="Arial"/>
        </w:rPr>
        <w:tab/>
      </w:r>
      <w:r w:rsidR="00745DC4" w:rsidRPr="009A19F4">
        <w:rPr>
          <w:rFonts w:ascii="Arial" w:hAnsi="Arial" w:cs="Arial"/>
        </w:rPr>
        <w:t>Les concurrents (chaque membre de l’équipage</w:t>
      </w:r>
      <w:r w:rsidR="00745DC4" w:rsidRPr="00363067">
        <w:rPr>
          <w:rFonts w:ascii="Arial" w:hAnsi="Arial" w:cs="Arial"/>
        </w:rPr>
        <w:t xml:space="preserve">) </w:t>
      </w:r>
      <w:r w:rsidR="00FA32BE" w:rsidRPr="00FA32BE">
        <w:rPr>
          <w:rFonts w:ascii="Arial" w:hAnsi="Arial" w:cs="Arial"/>
        </w:rPr>
        <w:t xml:space="preserve">possédant une licence </w:t>
      </w:r>
      <w:proofErr w:type="spellStart"/>
      <w:r w:rsidR="00FA32BE" w:rsidRPr="00FA32BE">
        <w:rPr>
          <w:rFonts w:ascii="Arial" w:hAnsi="Arial" w:cs="Arial"/>
        </w:rPr>
        <w:t>FFVoile</w:t>
      </w:r>
      <w:proofErr w:type="spellEnd"/>
      <w:r w:rsidR="00FA32BE">
        <w:rPr>
          <w:rFonts w:ascii="Arial" w:hAnsi="Arial" w:cs="Arial"/>
        </w:rPr>
        <w:t xml:space="preserve"> </w:t>
      </w:r>
      <w:r w:rsidR="00745DC4" w:rsidRPr="00363067">
        <w:rPr>
          <w:rFonts w:ascii="Arial" w:hAnsi="Arial" w:cs="Arial"/>
        </w:rPr>
        <w:t>doivent</w:t>
      </w:r>
      <w:r w:rsidR="00745DC4" w:rsidRPr="009A19F4">
        <w:rPr>
          <w:rFonts w:ascii="Arial" w:hAnsi="Arial" w:cs="Arial"/>
        </w:rPr>
        <w:t xml:space="preserve"> présenter au moment de leur inscription : </w:t>
      </w:r>
    </w:p>
    <w:p w:rsidR="00745DC4" w:rsidRPr="009A19F4" w:rsidRDefault="00536737" w:rsidP="009A19F4">
      <w:pPr>
        <w:ind w:left="1410" w:hanging="705"/>
        <w:jc w:val="both"/>
        <w:rPr>
          <w:rFonts w:ascii="Arial" w:hAnsi="Arial" w:cs="Arial"/>
        </w:rPr>
      </w:pPr>
      <w:r w:rsidRPr="009A19F4">
        <w:rPr>
          <w:rFonts w:ascii="Arial" w:hAnsi="Arial" w:cs="Arial"/>
        </w:rPr>
        <w:t xml:space="preserve">- </w:t>
      </w:r>
      <w:r w:rsidR="009A19F4" w:rsidRPr="009A19F4">
        <w:rPr>
          <w:rFonts w:ascii="Arial" w:hAnsi="Arial" w:cs="Arial"/>
        </w:rPr>
        <w:tab/>
      </w:r>
      <w:r w:rsidR="009A19F4" w:rsidRPr="009A19F4">
        <w:rPr>
          <w:rFonts w:ascii="Arial" w:hAnsi="Arial" w:cs="Arial"/>
        </w:rPr>
        <w:tab/>
      </w:r>
      <w:r w:rsidR="003635D4" w:rsidRPr="009A19F4">
        <w:rPr>
          <w:rFonts w:ascii="Arial" w:hAnsi="Arial" w:cs="Arial"/>
        </w:rPr>
        <w:t>leur</w:t>
      </w:r>
      <w:r w:rsidR="00745DC4" w:rsidRPr="009A19F4">
        <w:rPr>
          <w:rFonts w:ascii="Arial" w:hAnsi="Arial" w:cs="Arial"/>
        </w:rPr>
        <w:t xml:space="preserve"> licence</w:t>
      </w:r>
      <w:r w:rsidR="003635D4" w:rsidRPr="009A19F4">
        <w:rPr>
          <w:rFonts w:ascii="Arial" w:hAnsi="Arial" w:cs="Arial"/>
        </w:rPr>
        <w:t xml:space="preserve"> </w:t>
      </w:r>
      <w:proofErr w:type="spellStart"/>
      <w:r w:rsidR="003635D4" w:rsidRPr="009A19F4">
        <w:rPr>
          <w:rFonts w:ascii="Arial" w:hAnsi="Arial" w:cs="Arial"/>
        </w:rPr>
        <w:t>FFVoile</w:t>
      </w:r>
      <w:proofErr w:type="spellEnd"/>
      <w:r w:rsidR="003635D4" w:rsidRPr="009A19F4">
        <w:rPr>
          <w:rFonts w:ascii="Arial" w:hAnsi="Arial" w:cs="Arial"/>
        </w:rPr>
        <w:t xml:space="preserve"> valide</w:t>
      </w:r>
      <w:r w:rsidR="00745DC4" w:rsidRPr="009A19F4">
        <w:rPr>
          <w:rFonts w:ascii="Arial" w:hAnsi="Arial" w:cs="Arial"/>
        </w:rPr>
        <w:t xml:space="preserve"> portant l</w:t>
      </w:r>
      <w:r w:rsidR="003635D4" w:rsidRPr="009A19F4">
        <w:rPr>
          <w:rFonts w:ascii="Arial" w:hAnsi="Arial" w:cs="Arial"/>
        </w:rPr>
        <w:t>e cachet médical</w:t>
      </w:r>
      <w:r w:rsidR="00893BD6" w:rsidRPr="009A19F4">
        <w:rPr>
          <w:rFonts w:ascii="Arial" w:hAnsi="Arial" w:cs="Arial"/>
        </w:rPr>
        <w:t xml:space="preserve"> ou accompagnée d’un certificat médical de non </w:t>
      </w:r>
      <w:r w:rsidR="009A19F4" w:rsidRPr="009A19F4">
        <w:rPr>
          <w:rFonts w:ascii="Arial" w:hAnsi="Arial" w:cs="Arial"/>
        </w:rPr>
        <w:t>contre-indication</w:t>
      </w:r>
      <w:r w:rsidR="00893BD6" w:rsidRPr="009A19F4">
        <w:rPr>
          <w:rFonts w:ascii="Arial" w:hAnsi="Arial" w:cs="Arial"/>
        </w:rPr>
        <w:t xml:space="preserve"> à la pratique de la voile en compétition datant de moins d’un an, ainsi</w:t>
      </w:r>
      <w:r w:rsidR="003635D4" w:rsidRPr="009A19F4">
        <w:rPr>
          <w:rFonts w:ascii="Arial" w:hAnsi="Arial" w:cs="Arial"/>
        </w:rPr>
        <w:t xml:space="preserve"> </w:t>
      </w:r>
      <w:r w:rsidR="00893BD6" w:rsidRPr="009A19F4">
        <w:rPr>
          <w:rFonts w:ascii="Arial" w:hAnsi="Arial" w:cs="Arial"/>
        </w:rPr>
        <w:t>qu’un</w:t>
      </w:r>
      <w:r w:rsidR="009A19F4" w:rsidRPr="009A19F4">
        <w:rPr>
          <w:rFonts w:ascii="Arial" w:hAnsi="Arial" w:cs="Arial"/>
        </w:rPr>
        <w:t>e</w:t>
      </w:r>
      <w:r w:rsidR="00893BD6" w:rsidRPr="009A19F4">
        <w:rPr>
          <w:rFonts w:ascii="Arial" w:hAnsi="Arial" w:cs="Arial"/>
        </w:rPr>
        <w:t xml:space="preserve"> </w:t>
      </w:r>
      <w:r w:rsidR="00745DC4" w:rsidRPr="009A19F4">
        <w:rPr>
          <w:rFonts w:ascii="Arial" w:hAnsi="Arial" w:cs="Arial"/>
        </w:rPr>
        <w:t>autorisation parentale pour les mineurs</w:t>
      </w:r>
    </w:p>
    <w:p w:rsidR="00745DC4" w:rsidRPr="009A19F4" w:rsidRDefault="00745DC4" w:rsidP="009A19F4">
      <w:pPr>
        <w:ind w:firstLine="705"/>
        <w:jc w:val="both"/>
        <w:rPr>
          <w:rFonts w:ascii="Arial" w:hAnsi="Arial" w:cs="Arial"/>
        </w:rPr>
      </w:pPr>
      <w:r w:rsidRPr="009A19F4">
        <w:rPr>
          <w:rFonts w:ascii="Arial" w:hAnsi="Arial" w:cs="Arial"/>
        </w:rPr>
        <w:t>-</w:t>
      </w:r>
      <w:r w:rsidR="009A19F4" w:rsidRPr="009A19F4">
        <w:rPr>
          <w:rFonts w:ascii="Arial" w:hAnsi="Arial" w:cs="Arial"/>
        </w:rPr>
        <w:tab/>
      </w:r>
      <w:r w:rsidR="00A371F9" w:rsidRPr="009A19F4">
        <w:rPr>
          <w:rFonts w:ascii="Arial" w:hAnsi="Arial" w:cs="Arial"/>
        </w:rPr>
        <w:t xml:space="preserve">si nécessaire, </w:t>
      </w:r>
      <w:r w:rsidRPr="009A19F4">
        <w:rPr>
          <w:rFonts w:ascii="Arial" w:hAnsi="Arial" w:cs="Arial"/>
        </w:rPr>
        <w:t>l’autorisation de port de publicité</w:t>
      </w:r>
    </w:p>
    <w:p w:rsidR="006F7A0F" w:rsidRDefault="00745DC4" w:rsidP="006F7A0F">
      <w:pPr>
        <w:jc w:val="both"/>
        <w:rPr>
          <w:rFonts w:ascii="Arial" w:hAnsi="Arial" w:cs="Arial"/>
        </w:rPr>
      </w:pPr>
      <w:r w:rsidRPr="009A19F4">
        <w:rPr>
          <w:rFonts w:ascii="Arial" w:hAnsi="Arial" w:cs="Arial"/>
        </w:rPr>
        <w:tab/>
        <w:t xml:space="preserve">- </w:t>
      </w:r>
      <w:r w:rsidR="009A19F4" w:rsidRPr="009A19F4">
        <w:rPr>
          <w:rFonts w:ascii="Arial" w:hAnsi="Arial" w:cs="Arial"/>
        </w:rPr>
        <w:tab/>
      </w:r>
      <w:r w:rsidRPr="009A19F4">
        <w:rPr>
          <w:rFonts w:ascii="Arial" w:hAnsi="Arial" w:cs="Arial"/>
        </w:rPr>
        <w:t>le certificat de jauge ou de conformité</w:t>
      </w:r>
      <w:r w:rsidR="006F7A0F">
        <w:rPr>
          <w:rFonts w:ascii="Arial" w:hAnsi="Arial" w:cs="Arial"/>
        </w:rPr>
        <w:t xml:space="preserve"> </w:t>
      </w:r>
    </w:p>
    <w:p w:rsidR="00536737" w:rsidRPr="009A19F4" w:rsidRDefault="006F7A0F" w:rsidP="005D4640">
      <w:pPr>
        <w:ind w:left="709" w:hanging="705"/>
        <w:jc w:val="both"/>
        <w:rPr>
          <w:rFonts w:ascii="Arial" w:hAnsi="Arial" w:cs="Arial"/>
        </w:rPr>
      </w:pPr>
      <w:r>
        <w:rPr>
          <w:rFonts w:ascii="Arial" w:hAnsi="Arial" w:cs="Arial"/>
        </w:rPr>
        <w:t>3.4</w:t>
      </w:r>
      <w:r>
        <w:rPr>
          <w:rFonts w:ascii="Arial" w:hAnsi="Arial" w:cs="Arial"/>
        </w:rPr>
        <w:tab/>
      </w:r>
      <w:r w:rsidR="00ED59DF" w:rsidRPr="009A19F4">
        <w:rPr>
          <w:rFonts w:ascii="Arial" w:hAnsi="Arial" w:cs="Arial"/>
        </w:rPr>
        <w:t>Les con</w:t>
      </w:r>
      <w:r w:rsidR="003635D4" w:rsidRPr="009A19F4">
        <w:rPr>
          <w:rFonts w:ascii="Arial" w:hAnsi="Arial" w:cs="Arial"/>
        </w:rPr>
        <w:t xml:space="preserve">currents étrangers </w:t>
      </w:r>
      <w:r w:rsidR="00536737" w:rsidRPr="009A19F4">
        <w:rPr>
          <w:rFonts w:ascii="Arial" w:hAnsi="Arial" w:cs="Arial"/>
        </w:rPr>
        <w:t xml:space="preserve"> (chaque membre de l’équipage) </w:t>
      </w:r>
      <w:r w:rsidR="00541D43">
        <w:rPr>
          <w:rFonts w:ascii="Arial" w:hAnsi="Arial" w:cs="Arial"/>
        </w:rPr>
        <w:t>ne possédant pas de</w:t>
      </w:r>
      <w:r w:rsidR="00FA32BE">
        <w:rPr>
          <w:rFonts w:ascii="Arial" w:hAnsi="Arial" w:cs="Arial"/>
        </w:rPr>
        <w:t xml:space="preserve"> licence </w:t>
      </w:r>
      <w:proofErr w:type="spellStart"/>
      <w:r w:rsidR="00FA32BE">
        <w:rPr>
          <w:rFonts w:ascii="Arial" w:hAnsi="Arial" w:cs="Arial"/>
        </w:rPr>
        <w:t>FFVoile</w:t>
      </w:r>
      <w:proofErr w:type="spellEnd"/>
      <w:r w:rsidR="00FA32BE">
        <w:rPr>
          <w:rFonts w:ascii="Arial" w:hAnsi="Arial" w:cs="Arial"/>
        </w:rPr>
        <w:t xml:space="preserve"> </w:t>
      </w:r>
      <w:r w:rsidR="00536737" w:rsidRPr="009A19F4">
        <w:rPr>
          <w:rFonts w:ascii="Arial" w:hAnsi="Arial" w:cs="Arial"/>
        </w:rPr>
        <w:t xml:space="preserve">doivent présenter au moment de leur inscription : </w:t>
      </w:r>
    </w:p>
    <w:p w:rsidR="00536737" w:rsidRPr="009A19F4" w:rsidRDefault="00536737" w:rsidP="009A19F4">
      <w:pPr>
        <w:numPr>
          <w:ilvl w:val="0"/>
          <w:numId w:val="10"/>
        </w:numPr>
        <w:ind w:hanging="719"/>
        <w:jc w:val="both"/>
        <w:rPr>
          <w:rFonts w:ascii="Arial" w:hAnsi="Arial" w:cs="Arial"/>
        </w:rPr>
      </w:pPr>
      <w:r w:rsidRPr="009A19F4">
        <w:rPr>
          <w:rFonts w:ascii="Arial" w:hAnsi="Arial" w:cs="Arial"/>
        </w:rPr>
        <w:t xml:space="preserve">un justificatif </w:t>
      </w:r>
      <w:r w:rsidR="00ED59DF" w:rsidRPr="009A19F4">
        <w:rPr>
          <w:rFonts w:ascii="Arial" w:hAnsi="Arial" w:cs="Arial"/>
        </w:rPr>
        <w:t>de leur</w:t>
      </w:r>
      <w:r w:rsidR="003635D4" w:rsidRPr="009A19F4">
        <w:rPr>
          <w:rFonts w:ascii="Arial" w:hAnsi="Arial" w:cs="Arial"/>
        </w:rPr>
        <w:t xml:space="preserve"> </w:t>
      </w:r>
      <w:r w:rsidR="003D3592" w:rsidRPr="009A19F4">
        <w:rPr>
          <w:rFonts w:ascii="Arial" w:hAnsi="Arial" w:cs="Arial"/>
        </w:rPr>
        <w:t>appartenance à une Autorité</w:t>
      </w:r>
      <w:r w:rsidR="003635D4" w:rsidRPr="009A19F4">
        <w:rPr>
          <w:rFonts w:ascii="Arial" w:hAnsi="Arial" w:cs="Arial"/>
        </w:rPr>
        <w:t xml:space="preserve"> </w:t>
      </w:r>
      <w:r w:rsidR="00ED59DF" w:rsidRPr="009A19F4">
        <w:rPr>
          <w:rFonts w:ascii="Arial" w:hAnsi="Arial" w:cs="Arial"/>
        </w:rPr>
        <w:t>Nationale membre de l'ISAF</w:t>
      </w:r>
      <w:r w:rsidRPr="009A19F4">
        <w:rPr>
          <w:rFonts w:ascii="Arial" w:hAnsi="Arial" w:cs="Arial"/>
        </w:rPr>
        <w:t>,</w:t>
      </w:r>
    </w:p>
    <w:p w:rsidR="00536737" w:rsidRPr="009A19F4" w:rsidRDefault="00536737" w:rsidP="009A19F4">
      <w:pPr>
        <w:numPr>
          <w:ilvl w:val="0"/>
          <w:numId w:val="10"/>
        </w:numPr>
        <w:ind w:hanging="719"/>
        <w:jc w:val="both"/>
        <w:rPr>
          <w:rFonts w:ascii="Arial" w:hAnsi="Arial" w:cs="Arial"/>
        </w:rPr>
      </w:pPr>
      <w:r w:rsidRPr="009A19F4">
        <w:rPr>
          <w:rFonts w:ascii="Arial" w:hAnsi="Arial" w:cs="Arial"/>
        </w:rPr>
        <w:t>le certificat de jauge ou de conformité,</w:t>
      </w:r>
    </w:p>
    <w:p w:rsidR="00536737" w:rsidRPr="009A19F4" w:rsidRDefault="00536737" w:rsidP="009A19F4">
      <w:pPr>
        <w:numPr>
          <w:ilvl w:val="0"/>
          <w:numId w:val="10"/>
        </w:numPr>
        <w:ind w:hanging="719"/>
        <w:jc w:val="both"/>
        <w:rPr>
          <w:rFonts w:ascii="Arial" w:hAnsi="Arial" w:cs="Arial"/>
        </w:rPr>
      </w:pPr>
      <w:r w:rsidRPr="009A19F4">
        <w:rPr>
          <w:rFonts w:ascii="Arial" w:hAnsi="Arial" w:cs="Arial"/>
        </w:rPr>
        <w:t>un justificatif d’assurance valide en responsabilité civile avec une couverture minimale d’1,5 million d’Euros,</w:t>
      </w:r>
    </w:p>
    <w:p w:rsidR="000E3BDE" w:rsidRPr="000E3BDE" w:rsidRDefault="00536737" w:rsidP="0078459F">
      <w:pPr>
        <w:numPr>
          <w:ilvl w:val="0"/>
          <w:numId w:val="10"/>
        </w:numPr>
        <w:ind w:hanging="719"/>
        <w:jc w:val="both"/>
        <w:rPr>
          <w:rFonts w:ascii="Arial" w:hAnsi="Arial" w:cs="Arial"/>
          <w:b/>
        </w:rPr>
      </w:pPr>
      <w:r w:rsidRPr="000E3BDE">
        <w:rPr>
          <w:rFonts w:ascii="Arial" w:hAnsi="Arial" w:cs="Arial"/>
        </w:rPr>
        <w:t xml:space="preserve">un certificat médical de non </w:t>
      </w:r>
      <w:r w:rsidR="009A19F4" w:rsidRPr="000E3BDE">
        <w:rPr>
          <w:rFonts w:ascii="Arial" w:hAnsi="Arial" w:cs="Arial"/>
        </w:rPr>
        <w:t>contre-indication</w:t>
      </w:r>
      <w:r w:rsidRPr="000E3BDE">
        <w:rPr>
          <w:rFonts w:ascii="Arial" w:hAnsi="Arial" w:cs="Arial"/>
        </w:rPr>
        <w:t xml:space="preserve"> à la pratique de la voile en compétition datant de moins d’un an</w:t>
      </w:r>
      <w:r w:rsidR="00CC360D" w:rsidRPr="000E3BDE">
        <w:rPr>
          <w:rFonts w:ascii="Arial" w:hAnsi="Arial" w:cs="Arial"/>
        </w:rPr>
        <w:t xml:space="preserve"> (rédigé en français ou en anglais)</w:t>
      </w:r>
      <w:r w:rsidR="00E764E6" w:rsidRPr="000E3BDE">
        <w:rPr>
          <w:rFonts w:ascii="Arial" w:hAnsi="Arial" w:cs="Arial"/>
        </w:rPr>
        <w:t xml:space="preserve"> ainsi qu’une autorisa</w:t>
      </w:r>
      <w:r w:rsidR="000E3BDE" w:rsidRPr="000E3BDE">
        <w:rPr>
          <w:rFonts w:ascii="Arial" w:hAnsi="Arial" w:cs="Arial"/>
        </w:rPr>
        <w:t>tion parentale pour les mineurs,</w:t>
      </w:r>
    </w:p>
    <w:p w:rsidR="0078459F" w:rsidRPr="00A2425C" w:rsidRDefault="00A2425C" w:rsidP="00A2425C">
      <w:pPr>
        <w:jc w:val="both"/>
        <w:rPr>
          <w:rFonts w:ascii="Arial" w:hAnsi="Arial" w:cs="Arial"/>
          <w:b/>
        </w:rPr>
      </w:pPr>
      <w:r>
        <w:rPr>
          <w:rFonts w:ascii="Arial" w:hAnsi="Arial" w:cs="Arial"/>
          <w:b/>
        </w:rPr>
        <w:t xml:space="preserve">3.5 </w:t>
      </w:r>
      <w:r>
        <w:rPr>
          <w:rFonts w:ascii="Arial" w:hAnsi="Arial" w:cs="Arial"/>
          <w:b/>
        </w:rPr>
        <w:tab/>
      </w:r>
      <w:r w:rsidR="0078459F" w:rsidRPr="00A2425C">
        <w:rPr>
          <w:rFonts w:ascii="Arial" w:hAnsi="Arial" w:cs="Arial"/>
          <w:b/>
        </w:rPr>
        <w:t xml:space="preserve">Au moins un membre de l’équipage doit être </w:t>
      </w:r>
      <w:r w:rsidR="00FE5B23" w:rsidRPr="00A2425C">
        <w:rPr>
          <w:rFonts w:ascii="Arial" w:hAnsi="Arial" w:cs="Arial"/>
          <w:b/>
        </w:rPr>
        <w:t>membre actif</w:t>
      </w:r>
      <w:r w:rsidR="0078459F" w:rsidRPr="00A2425C">
        <w:rPr>
          <w:rFonts w:ascii="Arial" w:hAnsi="Arial" w:cs="Arial"/>
          <w:b/>
        </w:rPr>
        <w:t xml:space="preserve"> </w:t>
      </w:r>
      <w:r w:rsidRPr="00A2425C">
        <w:rPr>
          <w:rFonts w:ascii="Arial" w:hAnsi="Arial" w:cs="Arial"/>
          <w:b/>
        </w:rPr>
        <w:t>de</w:t>
      </w:r>
      <w:r w:rsidR="0078459F" w:rsidRPr="00A2425C">
        <w:rPr>
          <w:rFonts w:ascii="Arial" w:hAnsi="Arial" w:cs="Arial"/>
          <w:b/>
        </w:rPr>
        <w:t xml:space="preserve"> l’</w:t>
      </w:r>
      <w:r w:rsidR="000E3BDE" w:rsidRPr="00A2425C">
        <w:rPr>
          <w:rFonts w:ascii="Arial" w:hAnsi="Arial" w:cs="Arial"/>
          <w:b/>
        </w:rPr>
        <w:t xml:space="preserve">ISCYRA. </w:t>
      </w:r>
    </w:p>
    <w:p w:rsidR="0078459F" w:rsidRPr="009A19F4" w:rsidRDefault="0078459F" w:rsidP="0078459F">
      <w:pPr>
        <w:jc w:val="both"/>
        <w:rPr>
          <w:rFonts w:ascii="Arial" w:hAnsi="Arial" w:cs="Arial"/>
          <w:b/>
        </w:rPr>
      </w:pPr>
    </w:p>
    <w:p w:rsidR="001A455F" w:rsidRPr="009A19F4" w:rsidRDefault="006F7A0F" w:rsidP="006F7A0F">
      <w:pPr>
        <w:jc w:val="both"/>
        <w:rPr>
          <w:rFonts w:ascii="Arial" w:hAnsi="Arial" w:cs="Arial"/>
          <w:b/>
        </w:rPr>
      </w:pPr>
      <w:r>
        <w:rPr>
          <w:rFonts w:ascii="Arial" w:hAnsi="Arial" w:cs="Arial"/>
          <w:b/>
        </w:rPr>
        <w:t>4.</w:t>
      </w:r>
      <w:r>
        <w:rPr>
          <w:rFonts w:ascii="Arial" w:hAnsi="Arial" w:cs="Arial"/>
          <w:b/>
        </w:rPr>
        <w:tab/>
      </w:r>
      <w:r w:rsidR="001A455F" w:rsidRPr="009A19F4">
        <w:rPr>
          <w:rFonts w:ascii="Arial" w:hAnsi="Arial" w:cs="Arial"/>
          <w:b/>
        </w:rPr>
        <w:t>DROITS A PAYER</w:t>
      </w:r>
    </w:p>
    <w:p w:rsidR="002B176C" w:rsidRPr="009A19F4" w:rsidRDefault="002B176C" w:rsidP="009A19F4">
      <w:pPr>
        <w:ind w:firstLine="708"/>
        <w:jc w:val="both"/>
        <w:rPr>
          <w:rFonts w:ascii="Arial" w:hAnsi="Arial" w:cs="Arial"/>
        </w:rPr>
      </w:pPr>
      <w:r w:rsidRPr="009A19F4">
        <w:rPr>
          <w:rFonts w:ascii="Arial" w:hAnsi="Arial" w:cs="Arial"/>
        </w:rPr>
        <w:t>Les droits requis sont les suivants :</w:t>
      </w:r>
    </w:p>
    <w:tbl>
      <w:tblPr>
        <w:tblpPr w:leftFromText="141" w:rightFromText="141" w:vertAnchor="text" w:horzAnchor="page"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
        <w:gridCol w:w="1907"/>
        <w:gridCol w:w="1330"/>
      </w:tblGrid>
      <w:tr w:rsidR="00A2425C" w:rsidRPr="009A19F4" w:rsidTr="00A2425C">
        <w:trPr>
          <w:trHeight w:val="96"/>
        </w:trPr>
        <w:tc>
          <w:tcPr>
            <w:tcW w:w="897" w:type="dxa"/>
          </w:tcPr>
          <w:p w:rsidR="00A2425C" w:rsidRPr="009A19F4" w:rsidRDefault="00A2425C" w:rsidP="009A19F4">
            <w:pPr>
              <w:jc w:val="both"/>
              <w:rPr>
                <w:rFonts w:ascii="Arial" w:hAnsi="Arial" w:cs="Arial"/>
                <w:b/>
              </w:rPr>
            </w:pPr>
            <w:r w:rsidRPr="009A19F4">
              <w:rPr>
                <w:rFonts w:ascii="Arial" w:hAnsi="Arial" w:cs="Arial"/>
                <w:b/>
              </w:rPr>
              <w:t>Classe</w:t>
            </w:r>
          </w:p>
        </w:tc>
        <w:tc>
          <w:tcPr>
            <w:tcW w:w="1907" w:type="dxa"/>
          </w:tcPr>
          <w:p w:rsidR="00A2425C" w:rsidRDefault="00A2425C" w:rsidP="009A19F4">
            <w:pPr>
              <w:jc w:val="both"/>
              <w:rPr>
                <w:rFonts w:ascii="Arial" w:hAnsi="Arial" w:cs="Arial"/>
                <w:b/>
              </w:rPr>
            </w:pPr>
            <w:r w:rsidRPr="009A19F4">
              <w:rPr>
                <w:rFonts w:ascii="Arial" w:hAnsi="Arial" w:cs="Arial"/>
                <w:b/>
              </w:rPr>
              <w:t>Montant</w:t>
            </w:r>
            <w:r>
              <w:rPr>
                <w:rFonts w:ascii="Arial" w:hAnsi="Arial" w:cs="Arial"/>
                <w:b/>
              </w:rPr>
              <w:t xml:space="preserve"> jusqu’au</w:t>
            </w:r>
          </w:p>
          <w:p w:rsidR="00A2425C" w:rsidRPr="009A19F4" w:rsidRDefault="00A2425C" w:rsidP="009A19F4">
            <w:pPr>
              <w:jc w:val="both"/>
              <w:rPr>
                <w:rFonts w:ascii="Arial" w:hAnsi="Arial" w:cs="Arial"/>
                <w:b/>
              </w:rPr>
            </w:pPr>
            <w:r>
              <w:rPr>
                <w:rFonts w:ascii="Arial" w:hAnsi="Arial" w:cs="Arial"/>
                <w:b/>
              </w:rPr>
              <w:t>25/04/15</w:t>
            </w:r>
          </w:p>
        </w:tc>
        <w:tc>
          <w:tcPr>
            <w:tcW w:w="1330" w:type="dxa"/>
          </w:tcPr>
          <w:p w:rsidR="00A2425C" w:rsidRDefault="00A2425C" w:rsidP="009A19F4">
            <w:pPr>
              <w:jc w:val="both"/>
              <w:rPr>
                <w:rFonts w:ascii="Arial" w:hAnsi="Arial" w:cs="Arial"/>
                <w:b/>
              </w:rPr>
            </w:pPr>
            <w:r>
              <w:rPr>
                <w:rFonts w:ascii="Arial" w:hAnsi="Arial" w:cs="Arial"/>
                <w:b/>
              </w:rPr>
              <w:t>A partir</w:t>
            </w:r>
          </w:p>
          <w:p w:rsidR="00A2425C" w:rsidRPr="009A19F4" w:rsidRDefault="00A2425C" w:rsidP="009A19F4">
            <w:pPr>
              <w:jc w:val="both"/>
              <w:rPr>
                <w:rFonts w:ascii="Arial" w:hAnsi="Arial" w:cs="Arial"/>
                <w:b/>
              </w:rPr>
            </w:pPr>
            <w:r>
              <w:rPr>
                <w:rFonts w:ascii="Arial" w:hAnsi="Arial" w:cs="Arial"/>
                <w:b/>
              </w:rPr>
              <w:t>du 26/04/15</w:t>
            </w:r>
          </w:p>
        </w:tc>
      </w:tr>
      <w:tr w:rsidR="00A2425C" w:rsidRPr="009A19F4" w:rsidTr="00A2425C">
        <w:trPr>
          <w:trHeight w:val="165"/>
        </w:trPr>
        <w:tc>
          <w:tcPr>
            <w:tcW w:w="897" w:type="dxa"/>
          </w:tcPr>
          <w:p w:rsidR="00A2425C" w:rsidRPr="0074464C" w:rsidRDefault="00A2425C" w:rsidP="009A19F4">
            <w:pPr>
              <w:jc w:val="both"/>
              <w:rPr>
                <w:rFonts w:ascii="Arial" w:hAnsi="Arial" w:cs="Arial"/>
                <w:b/>
              </w:rPr>
            </w:pPr>
            <w:r>
              <w:rPr>
                <w:rFonts w:ascii="Arial" w:hAnsi="Arial" w:cs="Arial"/>
                <w:b/>
              </w:rPr>
              <w:t>STAR</w:t>
            </w:r>
          </w:p>
        </w:tc>
        <w:tc>
          <w:tcPr>
            <w:tcW w:w="1907" w:type="dxa"/>
          </w:tcPr>
          <w:p w:rsidR="00A2425C" w:rsidRPr="009A19F4" w:rsidRDefault="00A2425C" w:rsidP="00FE5B23">
            <w:pPr>
              <w:jc w:val="both"/>
              <w:rPr>
                <w:rFonts w:ascii="Arial" w:hAnsi="Arial" w:cs="Arial"/>
              </w:rPr>
            </w:pPr>
            <w:r>
              <w:rPr>
                <w:rFonts w:ascii="Arial" w:hAnsi="Arial" w:cs="Arial"/>
              </w:rPr>
              <w:t>110 €</w:t>
            </w:r>
          </w:p>
        </w:tc>
        <w:tc>
          <w:tcPr>
            <w:tcW w:w="1330" w:type="dxa"/>
          </w:tcPr>
          <w:p w:rsidR="00A2425C" w:rsidRDefault="00A2425C" w:rsidP="00FE5B23">
            <w:pPr>
              <w:jc w:val="both"/>
              <w:rPr>
                <w:rFonts w:ascii="Arial" w:hAnsi="Arial" w:cs="Arial"/>
              </w:rPr>
            </w:pPr>
            <w:r>
              <w:rPr>
                <w:rFonts w:ascii="Arial" w:hAnsi="Arial" w:cs="Arial"/>
              </w:rPr>
              <w:t>130 €</w:t>
            </w:r>
          </w:p>
        </w:tc>
      </w:tr>
    </w:tbl>
    <w:p w:rsidR="001519D6" w:rsidRPr="009A19F4" w:rsidRDefault="001519D6" w:rsidP="009A19F4">
      <w:pPr>
        <w:jc w:val="both"/>
        <w:rPr>
          <w:rFonts w:ascii="Arial" w:hAnsi="Arial" w:cs="Arial"/>
          <w:b/>
        </w:rPr>
      </w:pPr>
    </w:p>
    <w:p w:rsidR="001519D6" w:rsidRPr="009A19F4" w:rsidRDefault="001519D6" w:rsidP="009A19F4">
      <w:pPr>
        <w:jc w:val="both"/>
        <w:rPr>
          <w:rFonts w:ascii="Arial" w:hAnsi="Arial" w:cs="Arial"/>
          <w:b/>
        </w:rPr>
      </w:pPr>
    </w:p>
    <w:p w:rsidR="0074464C" w:rsidRDefault="0074464C" w:rsidP="0074464C">
      <w:pPr>
        <w:ind w:left="705" w:hanging="705"/>
        <w:jc w:val="both"/>
        <w:rPr>
          <w:rFonts w:ascii="Arial" w:hAnsi="Arial" w:cs="Arial"/>
          <w:b/>
          <w:iCs/>
        </w:rPr>
      </w:pPr>
    </w:p>
    <w:p w:rsidR="00623D5B" w:rsidRPr="009A19F4" w:rsidRDefault="00623D5B" w:rsidP="0074464C">
      <w:pPr>
        <w:ind w:left="705" w:hanging="705"/>
        <w:jc w:val="both"/>
        <w:rPr>
          <w:rFonts w:ascii="Arial" w:hAnsi="Arial" w:cs="Arial"/>
          <w:b/>
        </w:rPr>
      </w:pPr>
      <w:r w:rsidRPr="009A19F4">
        <w:rPr>
          <w:rFonts w:ascii="Arial" w:hAnsi="Arial" w:cs="Arial"/>
          <w:bCs/>
        </w:rPr>
        <w:tab/>
      </w:r>
    </w:p>
    <w:p w:rsidR="00A2425C" w:rsidRDefault="006F7A0F" w:rsidP="006F7A0F">
      <w:pPr>
        <w:jc w:val="both"/>
        <w:rPr>
          <w:rFonts w:ascii="Arial" w:hAnsi="Arial" w:cs="Arial"/>
          <w:b/>
        </w:rPr>
      </w:pPr>
      <w:r>
        <w:rPr>
          <w:rFonts w:ascii="Arial" w:hAnsi="Arial" w:cs="Arial"/>
          <w:b/>
        </w:rPr>
        <w:tab/>
      </w:r>
    </w:p>
    <w:p w:rsidR="001A455F" w:rsidRPr="009A19F4" w:rsidRDefault="00A2425C" w:rsidP="006F7A0F">
      <w:pPr>
        <w:jc w:val="both"/>
        <w:rPr>
          <w:rFonts w:ascii="Arial" w:hAnsi="Arial" w:cs="Arial"/>
          <w:b/>
        </w:rPr>
      </w:pPr>
      <w:r>
        <w:rPr>
          <w:rFonts w:ascii="Arial" w:hAnsi="Arial" w:cs="Arial"/>
          <w:b/>
        </w:rPr>
        <w:t>5.</w:t>
      </w:r>
      <w:r>
        <w:rPr>
          <w:rFonts w:ascii="Arial" w:hAnsi="Arial" w:cs="Arial"/>
          <w:b/>
        </w:rPr>
        <w:tab/>
      </w:r>
      <w:r w:rsidR="001A455F" w:rsidRPr="009A19F4">
        <w:rPr>
          <w:rFonts w:ascii="Arial" w:hAnsi="Arial" w:cs="Arial"/>
          <w:b/>
        </w:rPr>
        <w:t>PROGRAMME</w:t>
      </w:r>
    </w:p>
    <w:p w:rsidR="00A126DE" w:rsidRPr="009A19F4" w:rsidRDefault="006F7A0F" w:rsidP="006F7A0F">
      <w:pPr>
        <w:jc w:val="both"/>
        <w:rPr>
          <w:rFonts w:ascii="Arial" w:hAnsi="Arial" w:cs="Arial"/>
        </w:rPr>
      </w:pPr>
      <w:r>
        <w:rPr>
          <w:rFonts w:ascii="Arial" w:hAnsi="Arial" w:cs="Arial"/>
        </w:rPr>
        <w:t>5.1</w:t>
      </w:r>
      <w:r>
        <w:rPr>
          <w:rFonts w:ascii="Arial" w:hAnsi="Arial" w:cs="Arial"/>
        </w:rPr>
        <w:tab/>
      </w:r>
      <w:r w:rsidR="00A126DE" w:rsidRPr="009A19F4">
        <w:rPr>
          <w:rFonts w:ascii="Arial" w:hAnsi="Arial" w:cs="Arial"/>
        </w:rPr>
        <w:t>Confirmation d’inscription :</w:t>
      </w:r>
    </w:p>
    <w:p w:rsidR="00A126DE" w:rsidRDefault="005D4640" w:rsidP="005D4640">
      <w:pPr>
        <w:ind w:firstLine="708"/>
        <w:jc w:val="both"/>
        <w:rPr>
          <w:rFonts w:ascii="Arial" w:hAnsi="Arial" w:cs="Arial"/>
        </w:rPr>
      </w:pPr>
      <w:r>
        <w:rPr>
          <w:rFonts w:ascii="Arial" w:hAnsi="Arial" w:cs="Arial"/>
        </w:rPr>
        <w:t xml:space="preserve">- Jeudi </w:t>
      </w:r>
      <w:r w:rsidR="00222AB1">
        <w:rPr>
          <w:rFonts w:ascii="Arial" w:hAnsi="Arial" w:cs="Arial"/>
        </w:rPr>
        <w:t>30</w:t>
      </w:r>
      <w:r>
        <w:rPr>
          <w:rFonts w:ascii="Arial" w:hAnsi="Arial" w:cs="Arial"/>
        </w:rPr>
        <w:t xml:space="preserve"> avril : Inscription &amp; grutage </w:t>
      </w:r>
      <w:r w:rsidR="00A126DE" w:rsidRPr="009A19F4">
        <w:rPr>
          <w:rFonts w:ascii="Arial" w:hAnsi="Arial" w:cs="Arial"/>
        </w:rPr>
        <w:t xml:space="preserve">de </w:t>
      </w:r>
      <w:r>
        <w:rPr>
          <w:rFonts w:ascii="Arial" w:hAnsi="Arial" w:cs="Arial"/>
        </w:rPr>
        <w:t>14 heures à 19 heures</w:t>
      </w:r>
      <w:r w:rsidR="00A126DE" w:rsidRPr="009A19F4">
        <w:rPr>
          <w:rFonts w:ascii="Arial" w:hAnsi="Arial" w:cs="Arial"/>
        </w:rPr>
        <w:tab/>
      </w:r>
    </w:p>
    <w:p w:rsidR="005D4640" w:rsidRPr="009A19F4" w:rsidRDefault="005D4640" w:rsidP="005D4640">
      <w:pPr>
        <w:ind w:firstLine="708"/>
        <w:jc w:val="both"/>
        <w:rPr>
          <w:rFonts w:ascii="Arial" w:hAnsi="Arial" w:cs="Arial"/>
        </w:rPr>
      </w:pPr>
      <w:r>
        <w:rPr>
          <w:rFonts w:ascii="Arial" w:hAnsi="Arial" w:cs="Arial"/>
        </w:rPr>
        <w:t>- Vendredi 1</w:t>
      </w:r>
      <w:r w:rsidRPr="005D4640">
        <w:rPr>
          <w:rFonts w:ascii="Arial" w:hAnsi="Arial" w:cs="Arial"/>
          <w:vertAlign w:val="superscript"/>
        </w:rPr>
        <w:t>er</w:t>
      </w:r>
      <w:r>
        <w:rPr>
          <w:rFonts w:ascii="Arial" w:hAnsi="Arial" w:cs="Arial"/>
        </w:rPr>
        <w:t xml:space="preserve"> mai : Inscription et grutage de 9 heures à 11 heures 30</w:t>
      </w:r>
    </w:p>
    <w:p w:rsidR="005D4640" w:rsidRDefault="005D4640" w:rsidP="006F7A0F">
      <w:pPr>
        <w:jc w:val="both"/>
        <w:rPr>
          <w:rFonts w:ascii="Arial" w:hAnsi="Arial" w:cs="Arial"/>
        </w:rPr>
      </w:pPr>
    </w:p>
    <w:p w:rsidR="00A2425C" w:rsidRDefault="00A2425C" w:rsidP="006F7A0F">
      <w:pPr>
        <w:jc w:val="both"/>
        <w:rPr>
          <w:rFonts w:ascii="Arial" w:hAnsi="Arial" w:cs="Arial"/>
        </w:rPr>
      </w:pPr>
    </w:p>
    <w:p w:rsidR="00A2425C" w:rsidRDefault="00A2425C" w:rsidP="006F7A0F">
      <w:pPr>
        <w:jc w:val="both"/>
        <w:rPr>
          <w:rFonts w:ascii="Arial" w:hAnsi="Arial" w:cs="Arial"/>
        </w:rPr>
      </w:pPr>
    </w:p>
    <w:p w:rsidR="00A2425C" w:rsidRDefault="00A2425C" w:rsidP="006F7A0F">
      <w:pPr>
        <w:jc w:val="both"/>
        <w:rPr>
          <w:rFonts w:ascii="Arial" w:hAnsi="Arial" w:cs="Arial"/>
        </w:rPr>
      </w:pPr>
    </w:p>
    <w:p w:rsidR="00A2425C" w:rsidRDefault="00A2425C" w:rsidP="006F7A0F">
      <w:pPr>
        <w:jc w:val="both"/>
        <w:rPr>
          <w:rFonts w:ascii="Arial" w:hAnsi="Arial" w:cs="Arial"/>
        </w:rPr>
      </w:pPr>
    </w:p>
    <w:p w:rsidR="005D4640" w:rsidRPr="009A19F4" w:rsidRDefault="005D4640" w:rsidP="006F7A0F">
      <w:pPr>
        <w:jc w:val="both"/>
        <w:rPr>
          <w:rFonts w:ascii="Arial" w:hAnsi="Arial" w:cs="Arial"/>
        </w:rPr>
      </w:pPr>
    </w:p>
    <w:p w:rsidR="000E3BDE" w:rsidRDefault="006F7A0F" w:rsidP="006F7A0F">
      <w:pPr>
        <w:jc w:val="both"/>
        <w:rPr>
          <w:rFonts w:ascii="Arial" w:hAnsi="Arial" w:cs="Arial"/>
        </w:rPr>
      </w:pPr>
      <w:r>
        <w:rPr>
          <w:rFonts w:ascii="Arial" w:hAnsi="Arial" w:cs="Arial"/>
        </w:rPr>
        <w:t>5.</w:t>
      </w:r>
      <w:r w:rsidR="00E87158">
        <w:rPr>
          <w:rFonts w:ascii="Arial" w:hAnsi="Arial" w:cs="Arial"/>
        </w:rPr>
        <w:t>2</w:t>
      </w:r>
      <w:r>
        <w:rPr>
          <w:rFonts w:ascii="Arial" w:hAnsi="Arial" w:cs="Arial"/>
        </w:rPr>
        <w:tab/>
      </w:r>
      <w:r w:rsidR="007B14AB" w:rsidRPr="009A19F4">
        <w:rPr>
          <w:rFonts w:ascii="Arial" w:hAnsi="Arial" w:cs="Arial"/>
        </w:rPr>
        <w:t>Jours de course</w:t>
      </w:r>
      <w:r w:rsidR="00E87158">
        <w:rPr>
          <w:rFonts w:ascii="Arial" w:hAnsi="Arial" w:cs="Arial"/>
        </w:rPr>
        <w:t> :</w:t>
      </w:r>
    </w:p>
    <w:p w:rsidR="00E87158" w:rsidRPr="009A19F4" w:rsidRDefault="00E87158" w:rsidP="006F7A0F">
      <w:pPr>
        <w:jc w:val="both"/>
        <w:rPr>
          <w:rFonts w:ascii="Arial" w:hAnsi="Arial" w:cs="Arial"/>
        </w:rPr>
      </w:pPr>
    </w:p>
    <w:tbl>
      <w:tblPr>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685"/>
        <w:gridCol w:w="2073"/>
      </w:tblGrid>
      <w:tr w:rsidR="007B14AB" w:rsidRPr="00641769" w:rsidTr="00467894">
        <w:tc>
          <w:tcPr>
            <w:tcW w:w="1101" w:type="dxa"/>
          </w:tcPr>
          <w:p w:rsidR="007B14AB" w:rsidRPr="00641769" w:rsidRDefault="007B14AB" w:rsidP="009A19F4">
            <w:pPr>
              <w:jc w:val="both"/>
              <w:rPr>
                <w:rFonts w:ascii="Arial" w:hAnsi="Arial" w:cs="Arial"/>
                <w:b/>
              </w:rPr>
            </w:pPr>
            <w:r w:rsidRPr="00641769">
              <w:rPr>
                <w:rFonts w:ascii="Arial" w:hAnsi="Arial" w:cs="Arial"/>
                <w:b/>
              </w:rPr>
              <w:t>Date</w:t>
            </w:r>
          </w:p>
        </w:tc>
        <w:tc>
          <w:tcPr>
            <w:tcW w:w="3685" w:type="dxa"/>
          </w:tcPr>
          <w:p w:rsidR="007B14AB" w:rsidRPr="00641769" w:rsidRDefault="007B14AB" w:rsidP="009A19F4">
            <w:pPr>
              <w:jc w:val="both"/>
              <w:rPr>
                <w:rFonts w:ascii="Arial" w:hAnsi="Arial" w:cs="Arial"/>
                <w:b/>
              </w:rPr>
            </w:pPr>
            <w:r w:rsidRPr="00641769">
              <w:rPr>
                <w:rFonts w:ascii="Arial" w:hAnsi="Arial" w:cs="Arial"/>
                <w:b/>
              </w:rPr>
              <w:t>Heure du 1</w:t>
            </w:r>
            <w:r w:rsidRPr="00641769">
              <w:rPr>
                <w:rFonts w:ascii="Arial" w:hAnsi="Arial" w:cs="Arial"/>
                <w:b/>
                <w:vertAlign w:val="superscript"/>
              </w:rPr>
              <w:t>er</w:t>
            </w:r>
            <w:r w:rsidRPr="00641769">
              <w:rPr>
                <w:rFonts w:ascii="Arial" w:hAnsi="Arial" w:cs="Arial"/>
                <w:b/>
              </w:rPr>
              <w:t xml:space="preserve"> signal d’avertissement</w:t>
            </w:r>
          </w:p>
        </w:tc>
        <w:tc>
          <w:tcPr>
            <w:tcW w:w="2073" w:type="dxa"/>
          </w:tcPr>
          <w:p w:rsidR="007B14AB" w:rsidRPr="00641769" w:rsidRDefault="007B14AB" w:rsidP="009A19F4">
            <w:pPr>
              <w:jc w:val="both"/>
              <w:rPr>
                <w:rFonts w:ascii="Arial" w:hAnsi="Arial" w:cs="Arial"/>
                <w:b/>
              </w:rPr>
            </w:pPr>
          </w:p>
        </w:tc>
      </w:tr>
      <w:tr w:rsidR="007B14AB" w:rsidRPr="009A19F4" w:rsidTr="00467894">
        <w:tc>
          <w:tcPr>
            <w:tcW w:w="1101" w:type="dxa"/>
          </w:tcPr>
          <w:p w:rsidR="007B14AB" w:rsidRPr="009A19F4" w:rsidRDefault="00222AB1" w:rsidP="00222AB1">
            <w:pPr>
              <w:jc w:val="both"/>
              <w:rPr>
                <w:rFonts w:ascii="Arial" w:hAnsi="Arial" w:cs="Arial"/>
              </w:rPr>
            </w:pPr>
            <w:r>
              <w:rPr>
                <w:rFonts w:ascii="Arial" w:hAnsi="Arial" w:cs="Arial"/>
              </w:rPr>
              <w:t>01/05/14</w:t>
            </w:r>
          </w:p>
        </w:tc>
        <w:tc>
          <w:tcPr>
            <w:tcW w:w="3685" w:type="dxa"/>
          </w:tcPr>
          <w:p w:rsidR="007B14AB" w:rsidRPr="009A19F4" w:rsidRDefault="00222AB1" w:rsidP="009A19F4">
            <w:pPr>
              <w:jc w:val="both"/>
              <w:rPr>
                <w:rFonts w:ascii="Arial" w:hAnsi="Arial" w:cs="Arial"/>
              </w:rPr>
            </w:pPr>
            <w:r>
              <w:rPr>
                <w:rFonts w:ascii="Arial" w:hAnsi="Arial" w:cs="Arial"/>
              </w:rPr>
              <w:t xml:space="preserve">14 heures </w:t>
            </w:r>
          </w:p>
        </w:tc>
        <w:tc>
          <w:tcPr>
            <w:tcW w:w="2073" w:type="dxa"/>
          </w:tcPr>
          <w:p w:rsidR="007B14AB" w:rsidRPr="00222AB1" w:rsidRDefault="007B14AB" w:rsidP="00222AB1">
            <w:pPr>
              <w:jc w:val="both"/>
              <w:rPr>
                <w:rFonts w:ascii="Arial" w:hAnsi="Arial" w:cs="Arial"/>
                <w:b/>
              </w:rPr>
            </w:pPr>
          </w:p>
        </w:tc>
      </w:tr>
      <w:tr w:rsidR="00A2425C" w:rsidRPr="009A19F4" w:rsidTr="00467894">
        <w:tc>
          <w:tcPr>
            <w:tcW w:w="1101" w:type="dxa"/>
          </w:tcPr>
          <w:p w:rsidR="00A2425C" w:rsidRPr="009A19F4" w:rsidRDefault="00A2425C" w:rsidP="009A19F4">
            <w:pPr>
              <w:jc w:val="both"/>
              <w:rPr>
                <w:rFonts w:ascii="Arial" w:hAnsi="Arial" w:cs="Arial"/>
              </w:rPr>
            </w:pPr>
            <w:r>
              <w:rPr>
                <w:rFonts w:ascii="Arial" w:hAnsi="Arial" w:cs="Arial"/>
              </w:rPr>
              <w:t>02/05/14</w:t>
            </w:r>
          </w:p>
        </w:tc>
        <w:tc>
          <w:tcPr>
            <w:tcW w:w="3685" w:type="dxa"/>
          </w:tcPr>
          <w:p w:rsidR="00A2425C" w:rsidRPr="009A19F4" w:rsidRDefault="00A2425C" w:rsidP="00222AB1">
            <w:pPr>
              <w:jc w:val="both"/>
              <w:rPr>
                <w:rFonts w:ascii="Arial" w:hAnsi="Arial" w:cs="Arial"/>
              </w:rPr>
            </w:pPr>
            <w:r>
              <w:rPr>
                <w:rFonts w:ascii="Arial" w:hAnsi="Arial" w:cs="Arial"/>
              </w:rPr>
              <w:t>13 heures 30</w:t>
            </w:r>
          </w:p>
        </w:tc>
        <w:tc>
          <w:tcPr>
            <w:tcW w:w="2073" w:type="dxa"/>
          </w:tcPr>
          <w:p w:rsidR="00467894" w:rsidRDefault="00A2425C" w:rsidP="0019761C">
            <w:pPr>
              <w:jc w:val="both"/>
              <w:rPr>
                <w:rFonts w:ascii="Arial" w:hAnsi="Arial" w:cs="Arial"/>
                <w:b/>
              </w:rPr>
            </w:pPr>
            <w:r w:rsidRPr="00A2425C">
              <w:rPr>
                <w:rFonts w:ascii="Arial" w:hAnsi="Arial" w:cs="Arial"/>
                <w:b/>
              </w:rPr>
              <w:t>20 heures –</w:t>
            </w:r>
          </w:p>
          <w:p w:rsidR="00A2425C" w:rsidRDefault="00A2425C" w:rsidP="0019761C">
            <w:pPr>
              <w:jc w:val="both"/>
              <w:rPr>
                <w:rFonts w:ascii="Arial" w:hAnsi="Arial" w:cs="Arial"/>
              </w:rPr>
            </w:pPr>
            <w:r w:rsidRPr="00A2425C">
              <w:rPr>
                <w:rFonts w:ascii="Arial" w:hAnsi="Arial" w:cs="Arial"/>
                <w:b/>
              </w:rPr>
              <w:t xml:space="preserve">Soirée </w:t>
            </w:r>
            <w:r>
              <w:rPr>
                <w:rFonts w:ascii="Arial" w:hAnsi="Arial" w:cs="Arial"/>
                <w:b/>
              </w:rPr>
              <w:t>C</w:t>
            </w:r>
            <w:r w:rsidRPr="00A2425C">
              <w:rPr>
                <w:rFonts w:ascii="Arial" w:hAnsi="Arial" w:cs="Arial"/>
                <w:b/>
              </w:rPr>
              <w:t>oureurs</w:t>
            </w:r>
            <w:r>
              <w:rPr>
                <w:rFonts w:ascii="Arial" w:hAnsi="Arial" w:cs="Arial"/>
              </w:rPr>
              <w:t>. Les 2 coureurs du bateau sont inclus.</w:t>
            </w:r>
          </w:p>
          <w:p w:rsidR="00A2425C" w:rsidRPr="00A2425C" w:rsidRDefault="00A2425C" w:rsidP="0019761C">
            <w:pPr>
              <w:jc w:val="both"/>
              <w:rPr>
                <w:rFonts w:ascii="Arial" w:hAnsi="Arial" w:cs="Arial"/>
                <w:b/>
              </w:rPr>
            </w:pPr>
            <w:r w:rsidRPr="00A2425C">
              <w:rPr>
                <w:rFonts w:ascii="Arial" w:hAnsi="Arial" w:cs="Arial"/>
                <w:b/>
              </w:rPr>
              <w:t>Invités : 20 €</w:t>
            </w:r>
          </w:p>
        </w:tc>
      </w:tr>
      <w:tr w:rsidR="00A2425C" w:rsidRPr="009A19F4" w:rsidTr="00467894">
        <w:tc>
          <w:tcPr>
            <w:tcW w:w="1101" w:type="dxa"/>
          </w:tcPr>
          <w:p w:rsidR="00A2425C" w:rsidRDefault="00A2425C" w:rsidP="009A19F4">
            <w:pPr>
              <w:jc w:val="both"/>
              <w:rPr>
                <w:rFonts w:ascii="Arial" w:hAnsi="Arial" w:cs="Arial"/>
              </w:rPr>
            </w:pPr>
            <w:r>
              <w:rPr>
                <w:rFonts w:ascii="Arial" w:hAnsi="Arial" w:cs="Arial"/>
              </w:rPr>
              <w:t>03/05/14</w:t>
            </w:r>
          </w:p>
        </w:tc>
        <w:tc>
          <w:tcPr>
            <w:tcW w:w="3685" w:type="dxa"/>
          </w:tcPr>
          <w:p w:rsidR="00A2425C" w:rsidRDefault="00A2425C" w:rsidP="009A19F4">
            <w:pPr>
              <w:jc w:val="both"/>
              <w:rPr>
                <w:rFonts w:ascii="Arial" w:hAnsi="Arial" w:cs="Arial"/>
              </w:rPr>
            </w:pPr>
            <w:r>
              <w:rPr>
                <w:rFonts w:ascii="Arial" w:hAnsi="Arial" w:cs="Arial"/>
              </w:rPr>
              <w:t>10 heures</w:t>
            </w:r>
          </w:p>
        </w:tc>
        <w:tc>
          <w:tcPr>
            <w:tcW w:w="2073" w:type="dxa"/>
          </w:tcPr>
          <w:p w:rsidR="00A2425C" w:rsidRPr="00222AB1" w:rsidRDefault="00A2425C" w:rsidP="00222AB1">
            <w:pPr>
              <w:jc w:val="both"/>
              <w:rPr>
                <w:rFonts w:ascii="Arial" w:hAnsi="Arial" w:cs="Arial"/>
                <w:b/>
              </w:rPr>
            </w:pPr>
          </w:p>
        </w:tc>
      </w:tr>
    </w:tbl>
    <w:p w:rsidR="00222AB1" w:rsidRDefault="00222AB1" w:rsidP="009A19F4">
      <w:pPr>
        <w:jc w:val="both"/>
        <w:rPr>
          <w:rFonts w:ascii="Arial" w:hAnsi="Arial" w:cs="Arial"/>
        </w:rPr>
      </w:pPr>
    </w:p>
    <w:p w:rsidR="007B14AB" w:rsidRPr="009A19F4" w:rsidRDefault="00867813" w:rsidP="009A19F4">
      <w:pPr>
        <w:jc w:val="both"/>
        <w:rPr>
          <w:rFonts w:ascii="Arial" w:hAnsi="Arial" w:cs="Arial"/>
        </w:rPr>
      </w:pPr>
      <w:r w:rsidRPr="006F7A0F">
        <w:rPr>
          <w:rFonts w:ascii="Arial" w:hAnsi="Arial" w:cs="Arial"/>
        </w:rPr>
        <w:t>5</w:t>
      </w:r>
      <w:r w:rsidR="002178DF" w:rsidRPr="006F7A0F">
        <w:rPr>
          <w:rFonts w:ascii="Arial" w:hAnsi="Arial" w:cs="Arial"/>
        </w:rPr>
        <w:t>.4</w:t>
      </w:r>
      <w:r w:rsidR="002178DF" w:rsidRPr="009A19F4">
        <w:rPr>
          <w:rFonts w:ascii="Arial" w:hAnsi="Arial" w:cs="Arial"/>
          <w:b/>
        </w:rPr>
        <w:tab/>
      </w:r>
      <w:r w:rsidR="002178DF" w:rsidRPr="009A19F4">
        <w:rPr>
          <w:rFonts w:ascii="Arial" w:hAnsi="Arial" w:cs="Arial"/>
        </w:rPr>
        <w:t xml:space="preserve">Le dernier jour de la régate, aucun signal d’avertissement ne sera donné après </w:t>
      </w:r>
      <w:r w:rsidR="00222AB1" w:rsidRPr="00222AB1">
        <w:rPr>
          <w:rFonts w:ascii="Arial" w:hAnsi="Arial" w:cs="Arial"/>
          <w:b/>
        </w:rPr>
        <w:t>15 HEURES</w:t>
      </w:r>
      <w:r w:rsidR="005060D6">
        <w:rPr>
          <w:rFonts w:ascii="Arial" w:hAnsi="Arial" w:cs="Arial"/>
        </w:rPr>
        <w:t>.</w:t>
      </w:r>
    </w:p>
    <w:p w:rsidR="002178DF" w:rsidRPr="009A19F4" w:rsidRDefault="002178DF" w:rsidP="009A19F4">
      <w:pPr>
        <w:jc w:val="both"/>
        <w:rPr>
          <w:rFonts w:ascii="Arial" w:hAnsi="Arial" w:cs="Arial"/>
          <w:b/>
        </w:rPr>
      </w:pPr>
    </w:p>
    <w:p w:rsidR="007B14AB" w:rsidRPr="009A19F4" w:rsidRDefault="00A43D50" w:rsidP="006F7A0F">
      <w:pPr>
        <w:jc w:val="both"/>
        <w:rPr>
          <w:rFonts w:ascii="Arial" w:hAnsi="Arial" w:cs="Arial"/>
          <w:b/>
        </w:rPr>
      </w:pPr>
      <w:r>
        <w:rPr>
          <w:rFonts w:ascii="Arial" w:hAnsi="Arial" w:cs="Arial"/>
          <w:b/>
        </w:rPr>
        <w:t>6</w:t>
      </w:r>
      <w:r w:rsidR="006F7A0F">
        <w:rPr>
          <w:rFonts w:ascii="Arial" w:hAnsi="Arial" w:cs="Arial"/>
          <w:b/>
        </w:rPr>
        <w:t>.</w:t>
      </w:r>
      <w:r w:rsidR="006F7A0F">
        <w:rPr>
          <w:rFonts w:ascii="Arial" w:hAnsi="Arial" w:cs="Arial"/>
          <w:b/>
        </w:rPr>
        <w:tab/>
      </w:r>
      <w:r w:rsidR="007B14AB" w:rsidRPr="009A19F4">
        <w:rPr>
          <w:rFonts w:ascii="Arial" w:hAnsi="Arial" w:cs="Arial"/>
          <w:b/>
        </w:rPr>
        <w:t xml:space="preserve">INSTRUCTIONS DE COURSE </w:t>
      </w:r>
    </w:p>
    <w:p w:rsidR="007B14AB" w:rsidRPr="009A19F4" w:rsidRDefault="007B14AB" w:rsidP="00222AB1">
      <w:pPr>
        <w:ind w:left="708"/>
        <w:jc w:val="both"/>
        <w:rPr>
          <w:rFonts w:ascii="Arial" w:hAnsi="Arial" w:cs="Arial"/>
        </w:rPr>
      </w:pPr>
      <w:r w:rsidRPr="009A19F4">
        <w:rPr>
          <w:rFonts w:ascii="Arial" w:hAnsi="Arial" w:cs="Arial"/>
        </w:rPr>
        <w:t xml:space="preserve">Les instructions de course et </w:t>
      </w:r>
      <w:r w:rsidR="00222AB1">
        <w:rPr>
          <w:rFonts w:ascii="Arial" w:hAnsi="Arial" w:cs="Arial"/>
        </w:rPr>
        <w:t>les annexes éventuelles seront disponibles à la confirmation des inscriptions les 30 avril et 1</w:t>
      </w:r>
      <w:r w:rsidR="00222AB1" w:rsidRPr="00222AB1">
        <w:rPr>
          <w:rFonts w:ascii="Arial" w:hAnsi="Arial" w:cs="Arial"/>
          <w:vertAlign w:val="superscript"/>
        </w:rPr>
        <w:t>er</w:t>
      </w:r>
      <w:r w:rsidR="00222AB1">
        <w:rPr>
          <w:rFonts w:ascii="Arial" w:hAnsi="Arial" w:cs="Arial"/>
        </w:rPr>
        <w:t xml:space="preserve"> mai.</w:t>
      </w:r>
    </w:p>
    <w:p w:rsidR="009428F1" w:rsidRPr="009A19F4" w:rsidRDefault="009428F1" w:rsidP="009A19F4">
      <w:pPr>
        <w:jc w:val="both"/>
        <w:rPr>
          <w:rFonts w:ascii="Arial" w:hAnsi="Arial" w:cs="Arial"/>
        </w:rPr>
      </w:pPr>
    </w:p>
    <w:p w:rsidR="00C7647C" w:rsidRPr="009A19F4" w:rsidRDefault="00A43D50" w:rsidP="006F7A0F">
      <w:pPr>
        <w:jc w:val="both"/>
        <w:rPr>
          <w:rFonts w:ascii="Arial" w:hAnsi="Arial" w:cs="Arial"/>
          <w:b/>
        </w:rPr>
      </w:pPr>
      <w:r>
        <w:rPr>
          <w:rFonts w:ascii="Arial" w:hAnsi="Arial" w:cs="Arial"/>
          <w:b/>
        </w:rPr>
        <w:t>7</w:t>
      </w:r>
      <w:r w:rsidR="006F7A0F">
        <w:rPr>
          <w:rFonts w:ascii="Arial" w:hAnsi="Arial" w:cs="Arial"/>
          <w:b/>
        </w:rPr>
        <w:t>.</w:t>
      </w:r>
      <w:r w:rsidR="006F7A0F">
        <w:rPr>
          <w:rFonts w:ascii="Arial" w:hAnsi="Arial" w:cs="Arial"/>
          <w:b/>
        </w:rPr>
        <w:tab/>
      </w:r>
      <w:r w:rsidR="001A455F" w:rsidRPr="009A19F4">
        <w:rPr>
          <w:rFonts w:ascii="Arial" w:hAnsi="Arial" w:cs="Arial"/>
          <w:b/>
        </w:rPr>
        <w:t>LES PARCOURS</w:t>
      </w:r>
    </w:p>
    <w:p w:rsidR="00672111" w:rsidRPr="00222AB1" w:rsidRDefault="00A43D50" w:rsidP="00672111">
      <w:pPr>
        <w:jc w:val="both"/>
        <w:rPr>
          <w:rFonts w:ascii="Arial" w:hAnsi="Arial" w:cs="Arial"/>
          <w:b/>
          <w:strike/>
        </w:rPr>
      </w:pPr>
      <w:r>
        <w:rPr>
          <w:rFonts w:ascii="Arial" w:hAnsi="Arial" w:cs="Arial"/>
        </w:rPr>
        <w:t>7</w:t>
      </w:r>
      <w:r w:rsidR="00672111">
        <w:rPr>
          <w:rFonts w:ascii="Arial" w:hAnsi="Arial" w:cs="Arial"/>
        </w:rPr>
        <w:t>.1</w:t>
      </w:r>
      <w:r w:rsidR="00672111">
        <w:rPr>
          <w:rFonts w:ascii="Arial" w:hAnsi="Arial" w:cs="Arial"/>
        </w:rPr>
        <w:tab/>
        <w:t>Les parcours seront de type :</w:t>
      </w:r>
      <w:r w:rsidR="00222AB1">
        <w:rPr>
          <w:rFonts w:ascii="Arial" w:hAnsi="Arial" w:cs="Arial"/>
        </w:rPr>
        <w:t xml:space="preserve"> </w:t>
      </w:r>
      <w:r w:rsidR="00222AB1">
        <w:rPr>
          <w:rFonts w:ascii="Arial" w:hAnsi="Arial" w:cs="Arial"/>
          <w:b/>
        </w:rPr>
        <w:t>CONSTRUITS</w:t>
      </w:r>
    </w:p>
    <w:p w:rsidR="00672111" w:rsidRPr="0091718A" w:rsidRDefault="00A43D50" w:rsidP="00672111">
      <w:pPr>
        <w:ind w:left="705" w:hanging="705"/>
        <w:jc w:val="both"/>
        <w:rPr>
          <w:rFonts w:ascii="Arial" w:hAnsi="Arial" w:cs="Arial"/>
          <w:i/>
        </w:rPr>
      </w:pPr>
      <w:r>
        <w:rPr>
          <w:rFonts w:ascii="Arial" w:hAnsi="Arial" w:cs="Arial"/>
        </w:rPr>
        <w:t>7</w:t>
      </w:r>
      <w:r w:rsidR="00672111" w:rsidRPr="0091718A">
        <w:rPr>
          <w:rFonts w:ascii="Arial" w:hAnsi="Arial" w:cs="Arial"/>
        </w:rPr>
        <w:t>.2</w:t>
      </w:r>
      <w:r w:rsidR="00672111" w:rsidRPr="0091718A">
        <w:rPr>
          <w:rFonts w:ascii="Arial" w:hAnsi="Arial" w:cs="Arial"/>
          <w:b/>
        </w:rPr>
        <w:tab/>
      </w:r>
      <w:r w:rsidR="00672111">
        <w:rPr>
          <w:rFonts w:ascii="Arial" w:hAnsi="Arial" w:cs="Arial"/>
        </w:rPr>
        <w:t>L’emplacement de la zone de course</w:t>
      </w:r>
      <w:r w:rsidR="00222AB1">
        <w:rPr>
          <w:rFonts w:ascii="Arial" w:hAnsi="Arial" w:cs="Arial"/>
        </w:rPr>
        <w:t xml:space="preserve"> : </w:t>
      </w:r>
      <w:r w:rsidR="00222AB1" w:rsidRPr="000E3BDE">
        <w:rPr>
          <w:rFonts w:ascii="Arial" w:hAnsi="Arial" w:cs="Arial"/>
          <w:b/>
        </w:rPr>
        <w:t>lac d’Annecy</w:t>
      </w:r>
      <w:r w:rsidR="00672111">
        <w:rPr>
          <w:rFonts w:ascii="Arial" w:hAnsi="Arial" w:cs="Arial"/>
          <w:i/>
        </w:rPr>
        <w:t>.</w:t>
      </w:r>
    </w:p>
    <w:p w:rsidR="00913C3B" w:rsidRPr="009A19F4" w:rsidRDefault="00913C3B" w:rsidP="009A19F4">
      <w:pPr>
        <w:jc w:val="both"/>
        <w:rPr>
          <w:rFonts w:ascii="Arial" w:hAnsi="Arial" w:cs="Arial"/>
        </w:rPr>
      </w:pPr>
    </w:p>
    <w:p w:rsidR="00D406D5" w:rsidRPr="009A19F4" w:rsidRDefault="00F048E2" w:rsidP="006F7A0F">
      <w:pPr>
        <w:jc w:val="both"/>
        <w:rPr>
          <w:rFonts w:ascii="Arial" w:hAnsi="Arial" w:cs="Arial"/>
          <w:b/>
        </w:rPr>
      </w:pPr>
      <w:r>
        <w:rPr>
          <w:rFonts w:ascii="Arial" w:hAnsi="Arial" w:cs="Arial"/>
          <w:b/>
        </w:rPr>
        <w:t>8</w:t>
      </w:r>
      <w:r w:rsidR="006F7A0F">
        <w:rPr>
          <w:rFonts w:ascii="Arial" w:hAnsi="Arial" w:cs="Arial"/>
          <w:b/>
        </w:rPr>
        <w:t>.</w:t>
      </w:r>
      <w:r w:rsidR="006F7A0F">
        <w:rPr>
          <w:rFonts w:ascii="Arial" w:hAnsi="Arial" w:cs="Arial"/>
          <w:b/>
        </w:rPr>
        <w:tab/>
      </w:r>
      <w:r w:rsidR="00D61ECE" w:rsidRPr="009A19F4">
        <w:rPr>
          <w:rFonts w:ascii="Arial" w:hAnsi="Arial" w:cs="Arial"/>
          <w:b/>
        </w:rPr>
        <w:t>CLASSEMENT</w:t>
      </w:r>
    </w:p>
    <w:p w:rsidR="00D406D5" w:rsidRPr="009A19F4" w:rsidRDefault="00222AB1" w:rsidP="009A19F4">
      <w:pPr>
        <w:ind w:firstLine="708"/>
        <w:jc w:val="both"/>
        <w:rPr>
          <w:rFonts w:ascii="Arial" w:hAnsi="Arial" w:cs="Arial"/>
          <w:b/>
        </w:rPr>
      </w:pPr>
      <w:r>
        <w:rPr>
          <w:rFonts w:ascii="Arial" w:hAnsi="Arial" w:cs="Arial"/>
        </w:rPr>
        <w:t>2</w:t>
      </w:r>
      <w:r w:rsidR="00D406D5" w:rsidRPr="009A19F4">
        <w:rPr>
          <w:rFonts w:ascii="Arial" w:hAnsi="Arial" w:cs="Arial"/>
        </w:rPr>
        <w:t xml:space="preserve"> courses dev</w:t>
      </w:r>
      <w:r w:rsidR="00941920" w:rsidRPr="009A19F4">
        <w:rPr>
          <w:rFonts w:ascii="Arial" w:hAnsi="Arial" w:cs="Arial"/>
        </w:rPr>
        <w:t>ront</w:t>
      </w:r>
      <w:r w:rsidR="00D406D5" w:rsidRPr="009A19F4">
        <w:rPr>
          <w:rFonts w:ascii="Arial" w:hAnsi="Arial" w:cs="Arial"/>
        </w:rPr>
        <w:t xml:space="preserve"> être validées pour </w:t>
      </w:r>
      <w:r w:rsidR="00941920" w:rsidRPr="009A19F4">
        <w:rPr>
          <w:rFonts w:ascii="Arial" w:hAnsi="Arial" w:cs="Arial"/>
        </w:rPr>
        <w:t>valider la compétition.</w:t>
      </w:r>
    </w:p>
    <w:p w:rsidR="00D406D5" w:rsidRPr="009A19F4" w:rsidRDefault="00D406D5" w:rsidP="009A19F4">
      <w:pPr>
        <w:jc w:val="both"/>
        <w:rPr>
          <w:rFonts w:ascii="Arial" w:hAnsi="Arial" w:cs="Arial"/>
          <w:b/>
        </w:rPr>
      </w:pPr>
    </w:p>
    <w:p w:rsidR="001A455F" w:rsidRPr="009A19F4" w:rsidRDefault="00F048E2" w:rsidP="006F7A0F">
      <w:pPr>
        <w:jc w:val="both"/>
        <w:rPr>
          <w:rFonts w:ascii="Arial" w:hAnsi="Arial" w:cs="Arial"/>
          <w:b/>
        </w:rPr>
      </w:pPr>
      <w:r>
        <w:rPr>
          <w:rFonts w:ascii="Arial" w:hAnsi="Arial" w:cs="Arial"/>
          <w:b/>
        </w:rPr>
        <w:t>9</w:t>
      </w:r>
      <w:r w:rsidR="006F7A0F">
        <w:rPr>
          <w:rFonts w:ascii="Arial" w:hAnsi="Arial" w:cs="Arial"/>
          <w:b/>
        </w:rPr>
        <w:t>.</w:t>
      </w:r>
      <w:r w:rsidR="006F7A0F">
        <w:rPr>
          <w:rFonts w:ascii="Arial" w:hAnsi="Arial" w:cs="Arial"/>
          <w:b/>
        </w:rPr>
        <w:tab/>
      </w:r>
      <w:r w:rsidR="001A455F" w:rsidRPr="009A19F4">
        <w:rPr>
          <w:rFonts w:ascii="Arial" w:hAnsi="Arial" w:cs="Arial"/>
          <w:b/>
        </w:rPr>
        <w:t>COMMUNICATION RADIO</w:t>
      </w:r>
    </w:p>
    <w:p w:rsidR="005D16D0" w:rsidRPr="009A19F4" w:rsidRDefault="005D16D0" w:rsidP="009A19F4">
      <w:pPr>
        <w:ind w:left="708"/>
        <w:jc w:val="both"/>
        <w:rPr>
          <w:rFonts w:ascii="Arial" w:hAnsi="Arial" w:cs="Arial"/>
          <w:b/>
        </w:rPr>
      </w:pPr>
      <w:r w:rsidRPr="009A19F4">
        <w:rPr>
          <w:rFonts w:ascii="Arial" w:hAnsi="Arial" w:cs="Arial"/>
        </w:rPr>
        <w:t>Excepté en cas d’urgence, un bateau ne doit ni effectuer</w:t>
      </w:r>
      <w:r w:rsidR="001519D6" w:rsidRPr="009A19F4">
        <w:rPr>
          <w:rFonts w:ascii="Arial" w:hAnsi="Arial" w:cs="Arial"/>
        </w:rPr>
        <w:t xml:space="preserve"> de transmission radio pendant </w:t>
      </w:r>
      <w:r w:rsidRPr="009A19F4">
        <w:rPr>
          <w:rFonts w:ascii="Arial" w:hAnsi="Arial" w:cs="Arial"/>
        </w:rPr>
        <w:t>qu’il est en course ni recevoir de communications radi</w:t>
      </w:r>
      <w:r w:rsidR="001519D6" w:rsidRPr="009A19F4">
        <w:rPr>
          <w:rFonts w:ascii="Arial" w:hAnsi="Arial" w:cs="Arial"/>
        </w:rPr>
        <w:t xml:space="preserve">o qui ne soient pas recevables </w:t>
      </w:r>
      <w:r w:rsidRPr="009A19F4">
        <w:rPr>
          <w:rFonts w:ascii="Arial" w:hAnsi="Arial" w:cs="Arial"/>
        </w:rPr>
        <w:t>par tous les bateaux. Cette restriction s’applique également aux téléphones portables</w:t>
      </w:r>
      <w:r w:rsidR="009428F1" w:rsidRPr="009A19F4">
        <w:rPr>
          <w:rFonts w:ascii="Arial" w:hAnsi="Arial" w:cs="Arial"/>
        </w:rPr>
        <w:t>.</w:t>
      </w:r>
    </w:p>
    <w:p w:rsidR="00D57248" w:rsidRPr="009A19F4" w:rsidRDefault="00D57248" w:rsidP="009A19F4">
      <w:pPr>
        <w:jc w:val="both"/>
        <w:rPr>
          <w:rFonts w:ascii="Arial" w:hAnsi="Arial" w:cs="Arial"/>
          <w:b/>
        </w:rPr>
      </w:pPr>
    </w:p>
    <w:p w:rsidR="001A455F" w:rsidRPr="009A19F4" w:rsidRDefault="00A43D50" w:rsidP="006F7A0F">
      <w:pPr>
        <w:jc w:val="both"/>
        <w:rPr>
          <w:rFonts w:ascii="Arial" w:hAnsi="Arial" w:cs="Arial"/>
          <w:b/>
        </w:rPr>
      </w:pPr>
      <w:r>
        <w:rPr>
          <w:rFonts w:ascii="Arial" w:hAnsi="Arial" w:cs="Arial"/>
          <w:b/>
        </w:rPr>
        <w:t>1</w:t>
      </w:r>
      <w:r w:rsidR="00F048E2">
        <w:rPr>
          <w:rFonts w:ascii="Arial" w:hAnsi="Arial" w:cs="Arial"/>
          <w:b/>
        </w:rPr>
        <w:t>0</w:t>
      </w:r>
      <w:r w:rsidR="006F7A0F">
        <w:rPr>
          <w:rFonts w:ascii="Arial" w:hAnsi="Arial" w:cs="Arial"/>
          <w:b/>
        </w:rPr>
        <w:t>.</w:t>
      </w:r>
      <w:r w:rsidR="006F7A0F">
        <w:rPr>
          <w:rFonts w:ascii="Arial" w:hAnsi="Arial" w:cs="Arial"/>
          <w:b/>
        </w:rPr>
        <w:tab/>
      </w:r>
      <w:r w:rsidR="001A455F" w:rsidRPr="009A19F4">
        <w:rPr>
          <w:rFonts w:ascii="Arial" w:hAnsi="Arial" w:cs="Arial"/>
          <w:b/>
        </w:rPr>
        <w:t>PRIX</w:t>
      </w:r>
    </w:p>
    <w:p w:rsidR="00D406D5" w:rsidRPr="009A19F4" w:rsidRDefault="00D406D5" w:rsidP="009A19F4">
      <w:pPr>
        <w:ind w:firstLine="708"/>
        <w:jc w:val="both"/>
        <w:rPr>
          <w:rFonts w:ascii="Arial" w:hAnsi="Arial" w:cs="Arial"/>
        </w:rPr>
      </w:pPr>
      <w:r w:rsidRPr="009A19F4">
        <w:rPr>
          <w:rFonts w:ascii="Arial" w:hAnsi="Arial" w:cs="Arial"/>
        </w:rPr>
        <w:t>Des prix seront distribués comme suit :</w:t>
      </w:r>
      <w:r w:rsidR="00082ECC">
        <w:rPr>
          <w:rFonts w:ascii="Arial" w:hAnsi="Arial" w:cs="Arial"/>
        </w:rPr>
        <w:t xml:space="preserve"> à définir en fonction du nombre d’inscrits.</w:t>
      </w:r>
    </w:p>
    <w:p w:rsidR="009428F1" w:rsidRPr="009A19F4" w:rsidRDefault="009428F1" w:rsidP="009A19F4">
      <w:pPr>
        <w:ind w:firstLine="708"/>
        <w:jc w:val="both"/>
        <w:rPr>
          <w:rFonts w:ascii="Arial" w:hAnsi="Arial" w:cs="Arial"/>
          <w:b/>
        </w:rPr>
      </w:pPr>
    </w:p>
    <w:p w:rsidR="00113D0E" w:rsidRPr="00113D0E" w:rsidRDefault="00F048E2" w:rsidP="00113D0E">
      <w:pPr>
        <w:jc w:val="both"/>
        <w:rPr>
          <w:rFonts w:ascii="Arial" w:hAnsi="Arial" w:cs="Arial"/>
          <w:b/>
        </w:rPr>
      </w:pPr>
      <w:r>
        <w:rPr>
          <w:rFonts w:ascii="Arial" w:hAnsi="Arial" w:cs="Arial"/>
          <w:b/>
        </w:rPr>
        <w:t>11</w:t>
      </w:r>
      <w:r w:rsidR="006F7A0F">
        <w:rPr>
          <w:rFonts w:ascii="Arial" w:hAnsi="Arial" w:cs="Arial"/>
          <w:b/>
        </w:rPr>
        <w:t>.</w:t>
      </w:r>
      <w:r w:rsidR="006F7A0F">
        <w:rPr>
          <w:rFonts w:ascii="Arial" w:hAnsi="Arial" w:cs="Arial"/>
          <w:b/>
        </w:rPr>
        <w:tab/>
      </w:r>
      <w:r w:rsidR="00113D0E" w:rsidRPr="00113D0E">
        <w:rPr>
          <w:rFonts w:ascii="Arial" w:hAnsi="Arial" w:cs="Arial"/>
          <w:b/>
        </w:rPr>
        <w:t>DECISION DE COURIR</w:t>
      </w:r>
    </w:p>
    <w:p w:rsidR="00113D0E" w:rsidRPr="00113D0E" w:rsidRDefault="00113D0E" w:rsidP="00113D0E">
      <w:pPr>
        <w:ind w:left="708"/>
        <w:jc w:val="both"/>
        <w:rPr>
          <w:rFonts w:ascii="Arial" w:hAnsi="Arial" w:cs="Arial"/>
        </w:rPr>
      </w:pPr>
      <w:r w:rsidRPr="00113D0E">
        <w:rPr>
          <w:rFonts w:ascii="Arial" w:hAnsi="Arial" w:cs="Arial"/>
        </w:rPr>
        <w:t>La décision d’un concurrent de participer à une course ou de rester en course relève de sa seule responsabilité.</w:t>
      </w:r>
      <w:r>
        <w:rPr>
          <w:rFonts w:ascii="Arial" w:hAnsi="Arial" w:cs="Arial"/>
        </w:rPr>
        <w:t xml:space="preserve"> </w:t>
      </w:r>
      <w:r w:rsidRPr="00113D0E">
        <w:rPr>
          <w:rFonts w:ascii="Arial" w:hAnsi="Arial" w:cs="Arial"/>
        </w:rPr>
        <w:t>En conséquence, en acceptant de participer à la course ou de rester en course, le concurrent décharge l’autorité organisatrice de toute responsabilité en cas de dommage (matériel et/ou corporel).</w:t>
      </w:r>
    </w:p>
    <w:p w:rsidR="00DD543D" w:rsidRPr="009A19F4" w:rsidRDefault="00DD543D" w:rsidP="00113D0E">
      <w:pPr>
        <w:jc w:val="both"/>
        <w:rPr>
          <w:rFonts w:ascii="Arial" w:hAnsi="Arial" w:cs="Arial"/>
        </w:rPr>
      </w:pPr>
    </w:p>
    <w:p w:rsidR="001A455F" w:rsidRPr="009A19F4" w:rsidRDefault="00F048E2" w:rsidP="006F7A0F">
      <w:pPr>
        <w:jc w:val="both"/>
        <w:rPr>
          <w:rFonts w:ascii="Arial" w:hAnsi="Arial" w:cs="Arial"/>
          <w:b/>
        </w:rPr>
      </w:pPr>
      <w:r>
        <w:rPr>
          <w:rFonts w:ascii="Arial" w:hAnsi="Arial" w:cs="Arial"/>
          <w:b/>
        </w:rPr>
        <w:t>12</w:t>
      </w:r>
      <w:r w:rsidR="006F7A0F">
        <w:rPr>
          <w:rFonts w:ascii="Arial" w:hAnsi="Arial" w:cs="Arial"/>
          <w:b/>
        </w:rPr>
        <w:t>.</w:t>
      </w:r>
      <w:r w:rsidR="006F7A0F">
        <w:rPr>
          <w:rFonts w:ascii="Arial" w:hAnsi="Arial" w:cs="Arial"/>
          <w:b/>
        </w:rPr>
        <w:tab/>
      </w:r>
      <w:r w:rsidR="001A455F" w:rsidRPr="009A19F4">
        <w:rPr>
          <w:rFonts w:ascii="Arial" w:hAnsi="Arial" w:cs="Arial"/>
          <w:b/>
        </w:rPr>
        <w:t>INFORMATIONS COMPLEMENTAIRES</w:t>
      </w:r>
    </w:p>
    <w:p w:rsidR="008C4855" w:rsidRDefault="00E92BAF" w:rsidP="009A19F4">
      <w:pPr>
        <w:ind w:firstLine="708"/>
        <w:jc w:val="both"/>
        <w:rPr>
          <w:rFonts w:ascii="Arial" w:hAnsi="Arial" w:cs="Arial"/>
        </w:rPr>
      </w:pPr>
      <w:r w:rsidRPr="009A19F4">
        <w:rPr>
          <w:rFonts w:ascii="Arial" w:hAnsi="Arial" w:cs="Arial"/>
        </w:rPr>
        <w:t>Pour toutes informations complémentaires</w:t>
      </w:r>
      <w:r w:rsidR="009428F1" w:rsidRPr="009A19F4">
        <w:rPr>
          <w:rFonts w:ascii="Arial" w:hAnsi="Arial" w:cs="Arial"/>
        </w:rPr>
        <w:t>,</w:t>
      </w:r>
      <w:r w:rsidR="009A19F4" w:rsidRPr="009A19F4">
        <w:rPr>
          <w:rFonts w:ascii="Arial" w:hAnsi="Arial" w:cs="Arial"/>
        </w:rPr>
        <w:t xml:space="preserve"> veuillez contacter :</w:t>
      </w:r>
    </w:p>
    <w:p w:rsidR="00082ECC" w:rsidRDefault="00082ECC" w:rsidP="009A19F4">
      <w:pPr>
        <w:ind w:firstLine="708"/>
        <w:jc w:val="both"/>
        <w:rPr>
          <w:rFonts w:ascii="Arial" w:hAnsi="Arial" w:cs="Arial"/>
        </w:rPr>
      </w:pPr>
      <w:r>
        <w:rPr>
          <w:rFonts w:ascii="Arial" w:hAnsi="Arial" w:cs="Arial"/>
        </w:rPr>
        <w:t>SRV Annecy – 31 rue des Marquisats – 74000 ANNECY</w:t>
      </w:r>
    </w:p>
    <w:p w:rsidR="00082ECC" w:rsidRPr="009A19F4" w:rsidRDefault="00082ECC" w:rsidP="009A19F4">
      <w:pPr>
        <w:ind w:firstLine="708"/>
        <w:jc w:val="both"/>
        <w:rPr>
          <w:rFonts w:ascii="Arial" w:hAnsi="Arial" w:cs="Arial"/>
        </w:rPr>
      </w:pPr>
      <w:r>
        <w:rPr>
          <w:rFonts w:ascii="Arial" w:hAnsi="Arial" w:cs="Arial"/>
        </w:rPr>
        <w:t>Par mail uniquement : srva@srva.info</w:t>
      </w:r>
    </w:p>
    <w:p w:rsidR="00E44CF2" w:rsidRPr="009A19F4" w:rsidRDefault="00E44CF2" w:rsidP="009A19F4">
      <w:pPr>
        <w:ind w:firstLine="708"/>
        <w:jc w:val="both"/>
        <w:rPr>
          <w:rFonts w:ascii="Arial" w:hAnsi="Arial" w:cs="Arial"/>
        </w:rPr>
      </w:pPr>
    </w:p>
    <w:p w:rsidR="00E44CF2" w:rsidRPr="009A19F4" w:rsidRDefault="00E44CF2" w:rsidP="009A19F4">
      <w:pPr>
        <w:ind w:firstLine="708"/>
        <w:jc w:val="both"/>
        <w:rPr>
          <w:rFonts w:ascii="Arial" w:hAnsi="Arial" w:cs="Arial"/>
        </w:rPr>
      </w:pPr>
    </w:p>
    <w:p w:rsidR="00B4203F" w:rsidRPr="0078459F" w:rsidRDefault="00A816F2" w:rsidP="009A19F4">
      <w:pPr>
        <w:jc w:val="center"/>
        <w:rPr>
          <w:rFonts w:ascii="Arial" w:hAnsi="Arial" w:cs="Arial"/>
          <w:b/>
          <w:lang w:val="en-US"/>
        </w:rPr>
      </w:pPr>
      <w:r w:rsidRPr="0028645B">
        <w:rPr>
          <w:rFonts w:ascii="Arial" w:hAnsi="Arial" w:cs="Arial"/>
          <w:lang w:val="en-US"/>
        </w:rPr>
        <w:br w:type="page"/>
      </w:r>
      <w:r w:rsidR="00B4203F" w:rsidRPr="0078459F">
        <w:rPr>
          <w:rFonts w:ascii="Arial" w:hAnsi="Arial" w:cs="Arial"/>
          <w:b/>
          <w:lang w:val="en-US"/>
        </w:rPr>
        <w:lastRenderedPageBreak/>
        <w:t>ANNEXE PRESCRIPTIONS FEDERALES</w:t>
      </w:r>
    </w:p>
    <w:p w:rsidR="00B4203F" w:rsidRPr="0078459F" w:rsidRDefault="00B4203F" w:rsidP="009A19F4">
      <w:pPr>
        <w:autoSpaceDE w:val="0"/>
        <w:autoSpaceDN w:val="0"/>
        <w:adjustRightInd w:val="0"/>
        <w:ind w:right="-2137"/>
        <w:jc w:val="center"/>
        <w:rPr>
          <w:rFonts w:ascii="Arial" w:hAnsi="Arial" w:cs="Arial"/>
          <w:b/>
          <w:lang w:val="en-US"/>
        </w:rPr>
      </w:pPr>
    </w:p>
    <w:p w:rsidR="00B4203F" w:rsidRPr="0078459F" w:rsidRDefault="00B4203F" w:rsidP="009A19F4">
      <w:pPr>
        <w:autoSpaceDE w:val="0"/>
        <w:autoSpaceDN w:val="0"/>
        <w:adjustRightInd w:val="0"/>
        <w:ind w:right="-2137"/>
        <w:jc w:val="center"/>
        <w:rPr>
          <w:rFonts w:ascii="Arial" w:hAnsi="Arial" w:cs="Arial"/>
          <w:b/>
          <w:lang w:val="en-US"/>
        </w:rPr>
      </w:pPr>
    </w:p>
    <w:p w:rsidR="00B4203F" w:rsidRPr="0078459F" w:rsidRDefault="00B4203F" w:rsidP="009A19F4">
      <w:pPr>
        <w:autoSpaceDE w:val="0"/>
        <w:autoSpaceDN w:val="0"/>
        <w:adjustRightInd w:val="0"/>
        <w:ind w:right="-2137"/>
        <w:jc w:val="center"/>
        <w:rPr>
          <w:rFonts w:ascii="Arial" w:hAnsi="Arial" w:cs="Arial"/>
          <w:b/>
          <w:lang w:val="en-US"/>
        </w:rPr>
      </w:pPr>
    </w:p>
    <w:p w:rsidR="00B4203F" w:rsidRPr="0078459F" w:rsidRDefault="00B4203F" w:rsidP="009A19F4">
      <w:pPr>
        <w:autoSpaceDE w:val="0"/>
        <w:autoSpaceDN w:val="0"/>
        <w:adjustRightInd w:val="0"/>
        <w:ind w:right="-2137"/>
        <w:jc w:val="center"/>
        <w:rPr>
          <w:rFonts w:ascii="Arial" w:hAnsi="Arial" w:cs="Arial"/>
          <w:b/>
          <w:lang w:val="en-US"/>
        </w:rPr>
      </w:pPr>
    </w:p>
    <w:p w:rsidR="00B4203F" w:rsidRPr="009A19F4" w:rsidRDefault="00B4203F" w:rsidP="009A19F4">
      <w:pPr>
        <w:autoSpaceDE w:val="0"/>
        <w:autoSpaceDN w:val="0"/>
        <w:adjustRightInd w:val="0"/>
        <w:ind w:right="70"/>
        <w:jc w:val="center"/>
        <w:rPr>
          <w:rFonts w:ascii="Arial" w:hAnsi="Arial" w:cs="Arial"/>
          <w:lang w:val="en-US"/>
        </w:rPr>
      </w:pPr>
      <w:proofErr w:type="spellStart"/>
      <w:r w:rsidRPr="009A19F4">
        <w:rPr>
          <w:rFonts w:ascii="Arial" w:hAnsi="Arial" w:cs="Arial"/>
          <w:lang w:val="en-US"/>
        </w:rPr>
        <w:t>FFVoile</w:t>
      </w:r>
      <w:proofErr w:type="spellEnd"/>
      <w:r w:rsidRPr="009A19F4">
        <w:rPr>
          <w:rFonts w:ascii="Arial" w:hAnsi="Arial" w:cs="Arial"/>
          <w:lang w:val="en-US"/>
        </w:rPr>
        <w:t xml:space="preserve"> Prescriptions to RRS </w:t>
      </w:r>
      <w:r w:rsidR="009428F1" w:rsidRPr="009A19F4">
        <w:rPr>
          <w:rFonts w:ascii="Arial" w:hAnsi="Arial" w:cs="Arial"/>
          <w:lang w:val="en-US"/>
        </w:rPr>
        <w:t>2013-2016</w:t>
      </w:r>
    </w:p>
    <w:p w:rsidR="00B4203F" w:rsidRPr="009A19F4" w:rsidRDefault="00EE7353" w:rsidP="009A19F4">
      <w:pPr>
        <w:autoSpaceDE w:val="0"/>
        <w:autoSpaceDN w:val="0"/>
        <w:adjustRightInd w:val="0"/>
        <w:ind w:right="70"/>
        <w:jc w:val="center"/>
        <w:rPr>
          <w:rFonts w:ascii="Arial" w:hAnsi="Arial" w:cs="Arial"/>
          <w:lang w:val="en-GB"/>
        </w:rPr>
      </w:pPr>
      <w:r>
        <w:rPr>
          <w:rFonts w:ascii="Arial" w:hAnsi="Arial" w:cs="Arial"/>
          <w:lang w:val="en-US"/>
        </w:rPr>
        <w:t>Translated for</w:t>
      </w:r>
      <w:r w:rsidR="00B4203F" w:rsidRPr="009A19F4">
        <w:rPr>
          <w:rFonts w:ascii="Arial" w:hAnsi="Arial" w:cs="Arial"/>
          <w:lang w:val="en-US"/>
        </w:rPr>
        <w:t xml:space="preserve"> foreign competitors</w:t>
      </w:r>
    </w:p>
    <w:p w:rsidR="00B4203F" w:rsidRPr="009A19F4" w:rsidRDefault="00B4203F" w:rsidP="009A19F4">
      <w:pPr>
        <w:autoSpaceDE w:val="0"/>
        <w:autoSpaceDN w:val="0"/>
        <w:adjustRightInd w:val="0"/>
        <w:ind w:right="-2137"/>
        <w:jc w:val="both"/>
        <w:rPr>
          <w:rFonts w:ascii="Arial" w:hAnsi="Arial" w:cs="Arial"/>
          <w:b/>
          <w:bCs/>
          <w:lang w:val="en-GB"/>
        </w:rPr>
      </w:pPr>
    </w:p>
    <w:p w:rsidR="00B4203F" w:rsidRPr="009A19F4" w:rsidRDefault="00B4203F" w:rsidP="009A19F4">
      <w:pPr>
        <w:autoSpaceDE w:val="0"/>
        <w:autoSpaceDN w:val="0"/>
        <w:adjustRightInd w:val="0"/>
        <w:ind w:right="-2137"/>
        <w:jc w:val="both"/>
        <w:rPr>
          <w:rFonts w:ascii="Arial" w:hAnsi="Arial" w:cs="Arial"/>
          <w:b/>
          <w:bCs/>
          <w:lang w:val="en-GB"/>
        </w:rPr>
      </w:pPr>
    </w:p>
    <w:p w:rsidR="009428F1" w:rsidRPr="009A19F4" w:rsidRDefault="009428F1" w:rsidP="009A19F4">
      <w:pPr>
        <w:suppressAutoHyphens/>
        <w:ind w:left="567" w:hanging="567"/>
        <w:jc w:val="both"/>
        <w:rPr>
          <w:rFonts w:ascii="Arial" w:hAnsi="Arial" w:cs="Arial"/>
          <w:caps/>
          <w:lang w:val="en-GB" w:eastAsia="ar-SA"/>
        </w:rPr>
      </w:pPr>
    </w:p>
    <w:p w:rsidR="009428F1" w:rsidRPr="009A19F4" w:rsidRDefault="009428F1" w:rsidP="009A19F4">
      <w:pPr>
        <w:suppressAutoHyphens/>
        <w:autoSpaceDE w:val="0"/>
        <w:autoSpaceDN w:val="0"/>
        <w:adjustRightInd w:val="0"/>
        <w:ind w:right="-2"/>
        <w:jc w:val="both"/>
        <w:rPr>
          <w:rFonts w:ascii="Arial" w:hAnsi="Arial" w:cs="Arial"/>
          <w:b/>
          <w:iCs/>
          <w:lang w:val="en-GB" w:eastAsia="ar-SA"/>
        </w:rPr>
      </w:pPr>
      <w:r w:rsidRPr="009A19F4">
        <w:rPr>
          <w:rFonts w:ascii="Arial" w:hAnsi="Arial" w:cs="Arial"/>
          <w:b/>
          <w:iCs/>
          <w:lang w:val="en-GB" w:eastAsia="ar-SA"/>
        </w:rPr>
        <w:t xml:space="preserve">RRS 64.3 </w:t>
      </w:r>
      <w:r w:rsidRPr="009A19F4">
        <w:rPr>
          <w:rFonts w:ascii="Arial" w:hAnsi="Arial" w:cs="Arial"/>
          <w:b/>
          <w:iCs/>
          <w:lang w:val="en-GB" w:eastAsia="ar-SA"/>
        </w:rPr>
        <w:tab/>
      </w:r>
    </w:p>
    <w:p w:rsidR="009428F1" w:rsidRPr="009A19F4" w:rsidRDefault="009428F1" w:rsidP="009A19F4">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w:t>
      </w:r>
    </w:p>
    <w:p w:rsidR="009428F1" w:rsidRPr="009A19F4" w:rsidRDefault="009428F1" w:rsidP="009A19F4">
      <w:pPr>
        <w:suppressAutoHyphens/>
        <w:autoSpaceDE w:val="0"/>
        <w:ind w:right="70"/>
        <w:jc w:val="both"/>
        <w:rPr>
          <w:rFonts w:ascii="Arial" w:hAnsi="Arial" w:cs="Arial"/>
          <w:iCs/>
          <w:lang w:val="en-GB" w:eastAsia="ar-SA"/>
        </w:rPr>
      </w:pPr>
      <w:r w:rsidRPr="009A19F4">
        <w:rPr>
          <w:rFonts w:ascii="Arial" w:hAnsi="Arial" w:cs="Arial"/>
          <w:iCs/>
          <w:lang w:val="en-GB" w:eastAsia="ar-SA"/>
        </w:rPr>
        <w:t xml:space="preserve">The jury may ask the parties to the protest, prior to checking procedures, a deposit covering the cost of checking arising from a protest concerning class rules. </w:t>
      </w:r>
    </w:p>
    <w:p w:rsidR="009428F1" w:rsidRPr="009A19F4" w:rsidRDefault="009428F1" w:rsidP="009A19F4">
      <w:pPr>
        <w:suppressAutoHyphens/>
        <w:autoSpaceDE w:val="0"/>
        <w:ind w:right="70"/>
        <w:jc w:val="both"/>
        <w:rPr>
          <w:rFonts w:ascii="Arial" w:hAnsi="Arial" w:cs="Arial"/>
          <w:iCs/>
          <w:lang w:val="en-GB" w:eastAsia="ar-SA"/>
        </w:rPr>
      </w:pPr>
    </w:p>
    <w:p w:rsidR="009428F1" w:rsidRPr="009A19F4" w:rsidRDefault="009428F1" w:rsidP="009A19F4">
      <w:pPr>
        <w:suppressAutoHyphens/>
        <w:autoSpaceDE w:val="0"/>
        <w:autoSpaceDN w:val="0"/>
        <w:adjustRightInd w:val="0"/>
        <w:ind w:right="-2137"/>
        <w:jc w:val="both"/>
        <w:rPr>
          <w:rFonts w:ascii="Arial" w:hAnsi="Arial" w:cs="Arial"/>
          <w:b/>
          <w:iCs/>
          <w:lang w:val="en-GB" w:eastAsia="ar-SA"/>
        </w:rPr>
      </w:pPr>
      <w:r w:rsidRPr="009A19F4">
        <w:rPr>
          <w:rFonts w:ascii="Arial" w:hAnsi="Arial" w:cs="Arial"/>
          <w:b/>
          <w:iCs/>
          <w:lang w:val="en-GB" w:eastAsia="ar-SA"/>
        </w:rPr>
        <w:t>RRS 67 </w:t>
      </w:r>
      <w:r w:rsidRPr="009A19F4">
        <w:rPr>
          <w:rFonts w:ascii="Arial" w:hAnsi="Arial" w:cs="Arial"/>
          <w:b/>
          <w:iCs/>
          <w:lang w:val="en-GB" w:eastAsia="ar-SA"/>
        </w:rPr>
        <w:tab/>
      </w:r>
    </w:p>
    <w:p w:rsidR="009428F1" w:rsidRPr="009A19F4" w:rsidRDefault="009428F1" w:rsidP="009A19F4">
      <w:pPr>
        <w:suppressAutoHyphens/>
        <w:autoSpaceDE w:val="0"/>
        <w:ind w:right="70"/>
        <w:jc w:val="both"/>
        <w:rPr>
          <w:rFonts w:ascii="Arial" w:hAnsi="Arial" w:cs="Arial"/>
          <w:lang w:val="en-GB" w:eastAsia="ar-SA"/>
        </w:rPr>
      </w:pPr>
      <w:proofErr w:type="spellStart"/>
      <w:r w:rsidRPr="009A19F4">
        <w:rPr>
          <w:rFonts w:ascii="Arial" w:hAnsi="Arial" w:cs="Arial"/>
          <w:lang w:val="en-GB" w:eastAsia="ar-SA"/>
        </w:rPr>
        <w:t>FFVoile</w:t>
      </w:r>
      <w:proofErr w:type="spellEnd"/>
      <w:r w:rsidRPr="009A19F4">
        <w:rPr>
          <w:rFonts w:ascii="Arial" w:hAnsi="Arial" w:cs="Arial"/>
          <w:lang w:val="en-GB" w:eastAsia="ar-SA"/>
        </w:rPr>
        <w:t xml:space="preserve"> Prescription (*): </w:t>
      </w:r>
    </w:p>
    <w:p w:rsidR="009428F1" w:rsidRPr="009A19F4" w:rsidRDefault="009428F1" w:rsidP="009A19F4">
      <w:pPr>
        <w:suppressAutoHyphens/>
        <w:autoSpaceDE w:val="0"/>
        <w:ind w:right="70"/>
        <w:jc w:val="both"/>
        <w:rPr>
          <w:rFonts w:ascii="Arial" w:hAnsi="Arial" w:cs="Arial"/>
          <w:lang w:val="en-GB" w:eastAsia="ar-SA"/>
        </w:rPr>
      </w:pPr>
      <w:r w:rsidRPr="009A19F4">
        <w:rPr>
          <w:rFonts w:ascii="Arial" w:hAnsi="Arial" w:cs="Arial"/>
          <w:lang w:val="en-GB" w:eastAsia="ar-SA"/>
        </w:rPr>
        <w:t>Any question about or request of damages arising from an incident involving a boat bound by the Racing Rules of Sailing or International Regulation to Prevent Collision at Sea depends on the appropriate courts and will not be dealt by the jury.</w:t>
      </w:r>
    </w:p>
    <w:p w:rsidR="009428F1" w:rsidRPr="009A19F4" w:rsidRDefault="009428F1" w:rsidP="009A19F4">
      <w:pPr>
        <w:suppressAutoHyphens/>
        <w:autoSpaceDE w:val="0"/>
        <w:ind w:right="70"/>
        <w:jc w:val="both"/>
        <w:rPr>
          <w:rFonts w:ascii="Arial" w:hAnsi="Arial" w:cs="Arial"/>
          <w:lang w:val="en-GB" w:eastAsia="ar-SA"/>
        </w:rPr>
      </w:pPr>
    </w:p>
    <w:p w:rsidR="009428F1" w:rsidRPr="009A19F4" w:rsidRDefault="009428F1" w:rsidP="009A19F4">
      <w:pPr>
        <w:suppressAutoHyphens/>
        <w:autoSpaceDE w:val="0"/>
        <w:autoSpaceDN w:val="0"/>
        <w:adjustRightInd w:val="0"/>
        <w:ind w:right="-2137"/>
        <w:jc w:val="both"/>
        <w:rPr>
          <w:rFonts w:ascii="Arial" w:hAnsi="Arial" w:cs="Arial"/>
          <w:b/>
          <w:iCs/>
          <w:lang w:val="en-GB" w:eastAsia="ar-SA"/>
        </w:rPr>
      </w:pPr>
      <w:proofErr w:type="gramStart"/>
      <w:r w:rsidRPr="009A19F4">
        <w:rPr>
          <w:rFonts w:ascii="Arial" w:hAnsi="Arial" w:cs="Arial"/>
          <w:b/>
          <w:iCs/>
          <w:lang w:val="en-GB" w:eastAsia="ar-SA"/>
        </w:rPr>
        <w:t>RRS 70.</w:t>
      </w:r>
      <w:proofErr w:type="gramEnd"/>
      <w:r w:rsidRPr="009A19F4">
        <w:rPr>
          <w:rFonts w:ascii="Arial" w:hAnsi="Arial" w:cs="Arial"/>
          <w:b/>
          <w:iCs/>
          <w:lang w:val="en-GB" w:eastAsia="ar-SA"/>
        </w:rPr>
        <w:t xml:space="preserve"> 5 </w:t>
      </w:r>
      <w:r w:rsidRPr="009A19F4">
        <w:rPr>
          <w:rFonts w:ascii="Arial" w:hAnsi="Arial" w:cs="Arial"/>
          <w:b/>
          <w:iCs/>
          <w:lang w:val="en-GB" w:eastAsia="ar-SA"/>
        </w:rPr>
        <w:tab/>
      </w:r>
    </w:p>
    <w:p w:rsidR="009428F1" w:rsidRPr="009A19F4" w:rsidRDefault="009428F1" w:rsidP="009A19F4">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w:t>
      </w:r>
    </w:p>
    <w:p w:rsidR="009428F1" w:rsidRPr="009A19F4" w:rsidRDefault="009428F1" w:rsidP="009A19F4">
      <w:pPr>
        <w:suppressAutoHyphens/>
        <w:autoSpaceDE w:val="0"/>
        <w:ind w:right="70"/>
        <w:jc w:val="both"/>
        <w:rPr>
          <w:rFonts w:ascii="Arial" w:hAnsi="Arial" w:cs="Arial"/>
          <w:iCs/>
          <w:lang w:val="en-GB" w:eastAsia="ar-SA"/>
        </w:rPr>
      </w:pPr>
      <w:r w:rsidRPr="009A19F4">
        <w:rPr>
          <w:rFonts w:ascii="Arial" w:hAnsi="Arial" w:cs="Arial"/>
          <w:iCs/>
          <w:lang w:val="en-GB" w:eastAsia="ar-SA"/>
        </w:rPr>
        <w:t xml:space="preserve">In such circumstances, the written approval of the </w:t>
      </w:r>
      <w:proofErr w:type="spellStart"/>
      <w:r w:rsidRPr="009A19F4">
        <w:rPr>
          <w:rFonts w:ascii="Arial" w:hAnsi="Arial" w:cs="Arial"/>
          <w:iCs/>
          <w:lang w:val="en-GB" w:eastAsia="ar-SA"/>
        </w:rPr>
        <w:t>Fédération</w:t>
      </w:r>
      <w:proofErr w:type="spellEnd"/>
      <w:r w:rsidRPr="009A19F4">
        <w:rPr>
          <w:rFonts w:ascii="Arial" w:hAnsi="Arial" w:cs="Arial"/>
          <w:iCs/>
          <w:lang w:val="en-GB" w:eastAsia="ar-SA"/>
        </w:rPr>
        <w:t xml:space="preserve"> </w:t>
      </w:r>
      <w:proofErr w:type="spellStart"/>
      <w:r w:rsidRPr="009A19F4">
        <w:rPr>
          <w:rFonts w:ascii="Arial" w:hAnsi="Arial" w:cs="Arial"/>
          <w:iCs/>
          <w:lang w:val="en-GB" w:eastAsia="ar-SA"/>
        </w:rPr>
        <w:t>Française</w:t>
      </w:r>
      <w:proofErr w:type="spellEnd"/>
      <w:r w:rsidRPr="009A19F4">
        <w:rPr>
          <w:rFonts w:ascii="Arial" w:hAnsi="Arial" w:cs="Arial"/>
          <w:iCs/>
          <w:lang w:val="en-GB" w:eastAsia="ar-SA"/>
        </w:rPr>
        <w:t xml:space="preserve"> de Voile shall be received before publishing the notice of race and shall be posted on the official notice board during the event.</w:t>
      </w:r>
    </w:p>
    <w:p w:rsidR="009428F1" w:rsidRPr="009A19F4" w:rsidRDefault="009428F1" w:rsidP="009A19F4">
      <w:pPr>
        <w:suppressAutoHyphens/>
        <w:autoSpaceDE w:val="0"/>
        <w:ind w:right="70"/>
        <w:jc w:val="both"/>
        <w:rPr>
          <w:rFonts w:ascii="Arial" w:hAnsi="Arial" w:cs="Arial"/>
          <w:iCs/>
          <w:lang w:val="en-GB" w:eastAsia="ar-SA"/>
        </w:rPr>
      </w:pPr>
    </w:p>
    <w:p w:rsidR="009428F1" w:rsidRPr="009A19F4" w:rsidRDefault="009428F1" w:rsidP="009A19F4">
      <w:pPr>
        <w:suppressAutoHyphens/>
        <w:autoSpaceDE w:val="0"/>
        <w:autoSpaceDN w:val="0"/>
        <w:adjustRightInd w:val="0"/>
        <w:ind w:right="-2137"/>
        <w:jc w:val="both"/>
        <w:rPr>
          <w:rFonts w:ascii="Arial" w:hAnsi="Arial" w:cs="Arial"/>
          <w:b/>
          <w:iCs/>
          <w:lang w:val="en-GB" w:eastAsia="ar-SA"/>
        </w:rPr>
      </w:pPr>
      <w:r w:rsidRPr="009A19F4">
        <w:rPr>
          <w:rFonts w:ascii="Arial" w:hAnsi="Arial" w:cs="Arial"/>
          <w:b/>
          <w:iCs/>
          <w:lang w:val="en-GB" w:eastAsia="ar-SA"/>
        </w:rPr>
        <w:t xml:space="preserve">RRS 78 </w:t>
      </w:r>
      <w:r w:rsidRPr="009A19F4">
        <w:rPr>
          <w:rFonts w:ascii="Arial" w:hAnsi="Arial" w:cs="Arial"/>
          <w:b/>
          <w:iCs/>
          <w:lang w:val="en-GB" w:eastAsia="ar-SA"/>
        </w:rPr>
        <w:tab/>
      </w:r>
    </w:p>
    <w:p w:rsidR="009428F1" w:rsidRPr="009A19F4" w:rsidRDefault="009428F1" w:rsidP="009A19F4">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w:t>
      </w:r>
    </w:p>
    <w:p w:rsidR="009428F1" w:rsidRPr="009A19F4" w:rsidRDefault="009428F1" w:rsidP="009A19F4">
      <w:pPr>
        <w:suppressAutoHyphens/>
        <w:autoSpaceDE w:val="0"/>
        <w:ind w:right="70"/>
        <w:jc w:val="both"/>
        <w:rPr>
          <w:rFonts w:ascii="Arial" w:hAnsi="Arial" w:cs="Arial"/>
          <w:iCs/>
          <w:lang w:val="en-GB" w:eastAsia="ar-SA"/>
        </w:rPr>
      </w:pPr>
      <w:r w:rsidRPr="009A19F4">
        <w:rPr>
          <w:rFonts w:ascii="Arial" w:hAnsi="Arial" w:cs="Arial"/>
          <w:iCs/>
          <w:lang w:val="en-GB" w:eastAsia="ar-SA"/>
        </w:rPr>
        <w:t>The boat’s owner or other person in charge shall, under his sole responsibility, make sure moreover that his boat comply with the equipment and security rules required by the laws, by-laws and regulations of the Administration.</w:t>
      </w:r>
    </w:p>
    <w:p w:rsidR="009428F1" w:rsidRPr="009A19F4" w:rsidRDefault="009428F1" w:rsidP="009A19F4">
      <w:pPr>
        <w:suppressAutoHyphens/>
        <w:jc w:val="both"/>
        <w:rPr>
          <w:rFonts w:ascii="Arial" w:hAnsi="Arial" w:cs="Arial"/>
          <w:b/>
          <w:lang w:val="en-GB" w:eastAsia="ar-SA"/>
        </w:rPr>
      </w:pPr>
    </w:p>
    <w:p w:rsidR="009428F1" w:rsidRPr="009A19F4" w:rsidRDefault="009428F1" w:rsidP="009A19F4">
      <w:pPr>
        <w:suppressAutoHyphens/>
        <w:jc w:val="both"/>
        <w:rPr>
          <w:rFonts w:ascii="Arial" w:hAnsi="Arial" w:cs="Arial"/>
          <w:b/>
          <w:lang w:val="en-GB" w:eastAsia="ar-SA"/>
        </w:rPr>
      </w:pPr>
      <w:r w:rsidRPr="009A19F4">
        <w:rPr>
          <w:rFonts w:ascii="Arial" w:hAnsi="Arial" w:cs="Arial"/>
          <w:b/>
          <w:lang w:val="en-GB" w:eastAsia="ar-SA"/>
        </w:rPr>
        <w:t xml:space="preserve">RRS 86.3 </w:t>
      </w:r>
      <w:r w:rsidRPr="009A19F4">
        <w:rPr>
          <w:rFonts w:ascii="Arial" w:hAnsi="Arial" w:cs="Arial"/>
          <w:b/>
          <w:lang w:val="en-GB" w:eastAsia="ar-SA"/>
        </w:rPr>
        <w:tab/>
      </w:r>
    </w:p>
    <w:p w:rsidR="009428F1" w:rsidRPr="009A19F4" w:rsidRDefault="009428F1" w:rsidP="009A19F4">
      <w:pPr>
        <w:suppressAutoHyphens/>
        <w:jc w:val="both"/>
        <w:rPr>
          <w:rFonts w:ascii="Arial" w:hAnsi="Arial" w:cs="Arial"/>
          <w:lang w:val="en-GB" w:eastAsia="ar-SA"/>
        </w:rPr>
      </w:pPr>
      <w:proofErr w:type="spellStart"/>
      <w:r w:rsidRPr="009A19F4">
        <w:rPr>
          <w:rFonts w:ascii="Arial" w:hAnsi="Arial" w:cs="Arial"/>
          <w:lang w:val="en-GB" w:eastAsia="ar-SA"/>
        </w:rPr>
        <w:t>FFVoile</w:t>
      </w:r>
      <w:proofErr w:type="spellEnd"/>
      <w:r w:rsidRPr="009A19F4">
        <w:rPr>
          <w:rFonts w:ascii="Arial" w:hAnsi="Arial" w:cs="Arial"/>
          <w:lang w:val="en-GB" w:eastAsia="ar-SA"/>
        </w:rPr>
        <w:t xml:space="preserve"> Prescription (*): </w:t>
      </w:r>
    </w:p>
    <w:p w:rsidR="009428F1" w:rsidRPr="009A19F4" w:rsidRDefault="009428F1" w:rsidP="009A19F4">
      <w:pPr>
        <w:suppressAutoHyphens/>
        <w:jc w:val="both"/>
        <w:rPr>
          <w:rFonts w:ascii="Arial" w:hAnsi="Arial" w:cs="Arial"/>
          <w:lang w:val="en-GB" w:eastAsia="ar-SA"/>
        </w:rPr>
      </w:pPr>
      <w:r w:rsidRPr="009A19F4">
        <w:rPr>
          <w:rFonts w:ascii="Arial" w:hAnsi="Arial" w:cs="Arial"/>
          <w:lang w:val="en-GB" w:eastAsia="ar-SA"/>
        </w:rPr>
        <w:t xml:space="preserve">An organizing authority wishing to change a rule listed in RRS 86.1 in order to develop or test new rules shall first submit the changes to the </w:t>
      </w:r>
      <w:proofErr w:type="spellStart"/>
      <w:r w:rsidRPr="009A19F4">
        <w:rPr>
          <w:rFonts w:ascii="Arial" w:hAnsi="Arial" w:cs="Arial"/>
          <w:lang w:val="en-GB" w:eastAsia="ar-SA"/>
        </w:rPr>
        <w:t>FFVoile</w:t>
      </w:r>
      <w:proofErr w:type="spellEnd"/>
      <w:r w:rsidRPr="009A19F4">
        <w:rPr>
          <w:rFonts w:ascii="Arial" w:hAnsi="Arial" w:cs="Arial"/>
          <w:lang w:val="en-GB" w:eastAsia="ar-SA"/>
        </w:rPr>
        <w:t xml:space="preserve">, in order to obtain its written approval and shall report the results to </w:t>
      </w:r>
      <w:proofErr w:type="spellStart"/>
      <w:r w:rsidRPr="009A19F4">
        <w:rPr>
          <w:rFonts w:ascii="Arial" w:hAnsi="Arial" w:cs="Arial"/>
          <w:lang w:val="en-GB" w:eastAsia="ar-SA"/>
        </w:rPr>
        <w:t>FFVoile</w:t>
      </w:r>
      <w:proofErr w:type="spellEnd"/>
      <w:r w:rsidRPr="009A19F4">
        <w:rPr>
          <w:rFonts w:ascii="Arial" w:hAnsi="Arial" w:cs="Arial"/>
          <w:lang w:val="en-GB" w:eastAsia="ar-SA"/>
        </w:rPr>
        <w:t xml:space="preserve"> after the event. Such authorization shall be mentioned in the notice of race and in the sailing instructions and shall be posted on the official notice board during the event.</w:t>
      </w:r>
    </w:p>
    <w:p w:rsidR="009428F1" w:rsidRPr="009A19F4" w:rsidRDefault="009428F1" w:rsidP="009A19F4">
      <w:pPr>
        <w:suppressAutoHyphens/>
        <w:jc w:val="both"/>
        <w:rPr>
          <w:rFonts w:ascii="Arial" w:hAnsi="Arial" w:cs="Arial"/>
          <w:lang w:val="en-GB" w:eastAsia="ar-SA"/>
        </w:rPr>
      </w:pPr>
    </w:p>
    <w:p w:rsidR="009428F1" w:rsidRPr="009A19F4" w:rsidRDefault="009428F1" w:rsidP="009A19F4">
      <w:pPr>
        <w:suppressAutoHyphens/>
        <w:autoSpaceDE w:val="0"/>
        <w:ind w:right="-2137"/>
        <w:jc w:val="both"/>
        <w:rPr>
          <w:rFonts w:ascii="Arial" w:hAnsi="Arial" w:cs="Arial"/>
          <w:lang w:val="en-GB" w:eastAsia="ar-SA"/>
        </w:rPr>
      </w:pPr>
      <w:r w:rsidRPr="009A19F4">
        <w:rPr>
          <w:rFonts w:ascii="Arial" w:hAnsi="Arial" w:cs="Arial"/>
          <w:b/>
          <w:iCs/>
          <w:lang w:val="en-GB" w:eastAsia="ar-SA"/>
        </w:rPr>
        <w:t xml:space="preserve">RRS 88 </w:t>
      </w:r>
      <w:r w:rsidRPr="009A19F4">
        <w:rPr>
          <w:rFonts w:ascii="Arial" w:hAnsi="Arial" w:cs="Arial"/>
          <w:b/>
          <w:iCs/>
          <w:lang w:val="en-GB" w:eastAsia="ar-SA"/>
        </w:rPr>
        <w:tab/>
      </w:r>
    </w:p>
    <w:p w:rsidR="009428F1" w:rsidRPr="009A19F4" w:rsidRDefault="009428F1" w:rsidP="009A19F4">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 </w:t>
      </w:r>
    </w:p>
    <w:p w:rsidR="009428F1" w:rsidRPr="009A19F4" w:rsidRDefault="009428F1" w:rsidP="009A19F4">
      <w:pPr>
        <w:suppressAutoHyphens/>
        <w:autoSpaceDE w:val="0"/>
        <w:ind w:right="70"/>
        <w:jc w:val="both"/>
        <w:rPr>
          <w:rFonts w:ascii="Arial" w:hAnsi="Arial" w:cs="Arial"/>
          <w:iCs/>
          <w:lang w:val="en-GB" w:eastAsia="ar-SA"/>
        </w:rPr>
      </w:pPr>
      <w:r w:rsidRPr="009A19F4">
        <w:rPr>
          <w:rFonts w:ascii="Arial" w:hAnsi="Arial" w:cs="Arial"/>
          <w:iCs/>
          <w:lang w:val="en-GB" w:eastAsia="ar-SA"/>
        </w:rPr>
        <w:t xml:space="preserve">Prescriptions of the </w:t>
      </w: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shall be neither changed nor deleted in the notice of race and sailing instructions, except for events for which an international jury has been appointed. </w:t>
      </w:r>
    </w:p>
    <w:p w:rsidR="009428F1" w:rsidRPr="009A19F4" w:rsidRDefault="009428F1" w:rsidP="009A19F4">
      <w:pPr>
        <w:suppressAutoHyphens/>
        <w:autoSpaceDE w:val="0"/>
        <w:ind w:right="70"/>
        <w:jc w:val="both"/>
        <w:rPr>
          <w:rFonts w:ascii="Arial" w:hAnsi="Arial" w:cs="Arial"/>
          <w:iCs/>
          <w:lang w:val="en-GB" w:eastAsia="ar-SA"/>
        </w:rPr>
      </w:pPr>
      <w:r w:rsidRPr="009A19F4">
        <w:rPr>
          <w:rFonts w:ascii="Arial" w:hAnsi="Arial" w:cs="Arial"/>
          <w:iCs/>
          <w:lang w:val="en-GB" w:eastAsia="ar-SA"/>
        </w:rPr>
        <w:t xml:space="preserve">In such case, the prescriptions marked with an asterisk (*) shall be neither changed nor deleted in the notice of race and sailing instructions. (The official translation of the prescriptions, downloadable on the </w:t>
      </w: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website </w:t>
      </w:r>
      <w:hyperlink r:id="rId8" w:history="1">
        <w:r w:rsidRPr="009A19F4">
          <w:rPr>
            <w:rFonts w:ascii="Arial" w:hAnsi="Arial" w:cs="Arial"/>
            <w:iCs/>
            <w:color w:val="0000FF"/>
            <w:u w:val="single"/>
            <w:lang w:val="en-GB" w:eastAsia="ar-SA"/>
          </w:rPr>
          <w:t>www.ffvoile.fr</w:t>
        </w:r>
      </w:hyperlink>
      <w:r w:rsidRPr="009A19F4">
        <w:rPr>
          <w:rFonts w:ascii="Arial" w:hAnsi="Arial" w:cs="Arial"/>
          <w:iCs/>
          <w:lang w:val="en-GB" w:eastAsia="ar-SA"/>
        </w:rPr>
        <w:t xml:space="preserve"> , shall be the only translation used to comply with RRS 90.2(b)).</w:t>
      </w:r>
    </w:p>
    <w:p w:rsidR="009428F1" w:rsidRPr="009A19F4" w:rsidRDefault="009428F1" w:rsidP="009A19F4">
      <w:pPr>
        <w:suppressAutoHyphens/>
        <w:autoSpaceDE w:val="0"/>
        <w:ind w:right="70"/>
        <w:jc w:val="both"/>
        <w:rPr>
          <w:rFonts w:ascii="Arial" w:hAnsi="Arial" w:cs="Arial"/>
          <w:iCs/>
          <w:lang w:val="en-GB" w:eastAsia="ar-SA"/>
        </w:rPr>
      </w:pPr>
    </w:p>
    <w:p w:rsidR="009428F1" w:rsidRPr="009A19F4" w:rsidRDefault="009428F1" w:rsidP="009A19F4">
      <w:pPr>
        <w:suppressAutoHyphens/>
        <w:autoSpaceDE w:val="0"/>
        <w:ind w:right="-2137"/>
        <w:jc w:val="both"/>
        <w:rPr>
          <w:rFonts w:ascii="Arial" w:hAnsi="Arial" w:cs="Arial"/>
          <w:b/>
          <w:iCs/>
          <w:lang w:val="en-GB" w:eastAsia="ar-SA"/>
        </w:rPr>
      </w:pPr>
      <w:r w:rsidRPr="009A19F4">
        <w:rPr>
          <w:rFonts w:ascii="Arial" w:hAnsi="Arial" w:cs="Arial"/>
          <w:b/>
          <w:iCs/>
          <w:lang w:val="en-GB" w:eastAsia="ar-SA"/>
        </w:rPr>
        <w:t xml:space="preserve">RRS 91 </w:t>
      </w:r>
      <w:r w:rsidRPr="009A19F4">
        <w:rPr>
          <w:rFonts w:ascii="Arial" w:hAnsi="Arial" w:cs="Arial"/>
          <w:b/>
          <w:iCs/>
          <w:lang w:val="en-GB" w:eastAsia="ar-SA"/>
        </w:rPr>
        <w:tab/>
      </w:r>
    </w:p>
    <w:p w:rsidR="009428F1" w:rsidRPr="009A19F4" w:rsidRDefault="009428F1" w:rsidP="009A19F4">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 </w:t>
      </w:r>
    </w:p>
    <w:p w:rsidR="009428F1" w:rsidRPr="009A19F4" w:rsidRDefault="009428F1" w:rsidP="009A19F4">
      <w:pPr>
        <w:suppressAutoHyphens/>
        <w:autoSpaceDE w:val="0"/>
        <w:ind w:right="70"/>
        <w:jc w:val="both"/>
        <w:rPr>
          <w:rFonts w:ascii="Arial" w:hAnsi="Arial" w:cs="Arial"/>
          <w:iCs/>
          <w:lang w:val="en-GB" w:eastAsia="ar-SA"/>
        </w:rPr>
      </w:pPr>
      <w:r w:rsidRPr="009A19F4">
        <w:rPr>
          <w:rFonts w:ascii="Arial" w:hAnsi="Arial" w:cs="Arial"/>
          <w:iCs/>
          <w:lang w:val="en-GB" w:eastAsia="ar-SA"/>
        </w:rPr>
        <w:t xml:space="preserve">The appointment of an international jury meeting the requirements of Appendix N is subject to prior written approval of the </w:t>
      </w:r>
      <w:proofErr w:type="spellStart"/>
      <w:r w:rsidRPr="009A19F4">
        <w:rPr>
          <w:rFonts w:ascii="Arial" w:hAnsi="Arial" w:cs="Arial"/>
          <w:iCs/>
          <w:lang w:val="en-GB" w:eastAsia="ar-SA"/>
        </w:rPr>
        <w:t>Fédération</w:t>
      </w:r>
      <w:proofErr w:type="spellEnd"/>
      <w:r w:rsidRPr="009A19F4">
        <w:rPr>
          <w:rFonts w:ascii="Arial" w:hAnsi="Arial" w:cs="Arial"/>
          <w:iCs/>
          <w:lang w:val="en-GB" w:eastAsia="ar-SA"/>
        </w:rPr>
        <w:t xml:space="preserve"> </w:t>
      </w:r>
      <w:proofErr w:type="spellStart"/>
      <w:r w:rsidRPr="009A19F4">
        <w:rPr>
          <w:rFonts w:ascii="Arial" w:hAnsi="Arial" w:cs="Arial"/>
          <w:iCs/>
          <w:lang w:val="en-GB" w:eastAsia="ar-SA"/>
        </w:rPr>
        <w:t>Française</w:t>
      </w:r>
      <w:proofErr w:type="spellEnd"/>
      <w:r w:rsidRPr="009A19F4">
        <w:rPr>
          <w:rFonts w:ascii="Arial" w:hAnsi="Arial" w:cs="Arial"/>
          <w:iCs/>
          <w:lang w:val="en-GB" w:eastAsia="ar-SA"/>
        </w:rPr>
        <w:t xml:space="preserve"> de Voile. Such notice of approval shall be posted on the official notice board during the event.</w:t>
      </w:r>
    </w:p>
    <w:p w:rsidR="009428F1" w:rsidRPr="009A19F4" w:rsidRDefault="009428F1" w:rsidP="009A19F4">
      <w:pPr>
        <w:suppressAutoHyphens/>
        <w:autoSpaceDE w:val="0"/>
        <w:ind w:right="70"/>
        <w:jc w:val="both"/>
        <w:rPr>
          <w:rFonts w:ascii="Arial" w:hAnsi="Arial" w:cs="Arial"/>
          <w:iCs/>
          <w:lang w:val="en-GB" w:eastAsia="ar-SA"/>
        </w:rPr>
      </w:pPr>
    </w:p>
    <w:p w:rsidR="009428F1" w:rsidRPr="009A19F4" w:rsidRDefault="009428F1" w:rsidP="009A19F4">
      <w:pPr>
        <w:suppressAutoHyphens/>
        <w:autoSpaceDE w:val="0"/>
        <w:autoSpaceDN w:val="0"/>
        <w:adjustRightInd w:val="0"/>
        <w:ind w:right="-2137"/>
        <w:jc w:val="both"/>
        <w:rPr>
          <w:rFonts w:ascii="Arial" w:hAnsi="Arial" w:cs="Arial"/>
          <w:b/>
          <w:bCs/>
          <w:lang w:val="en-GB" w:eastAsia="ar-SA"/>
        </w:rPr>
      </w:pPr>
      <w:r w:rsidRPr="009A19F4">
        <w:rPr>
          <w:rFonts w:ascii="Arial" w:hAnsi="Arial" w:cs="Arial"/>
          <w:b/>
          <w:bCs/>
          <w:lang w:val="en-GB" w:eastAsia="ar-SA"/>
        </w:rPr>
        <w:t xml:space="preserve">APPENDIX R  </w:t>
      </w:r>
      <w:r w:rsidRPr="009A19F4">
        <w:rPr>
          <w:rFonts w:ascii="Arial" w:hAnsi="Arial" w:cs="Arial"/>
          <w:b/>
          <w:bCs/>
          <w:lang w:val="en-GB" w:eastAsia="ar-SA"/>
        </w:rPr>
        <w:tab/>
      </w:r>
    </w:p>
    <w:p w:rsidR="009428F1" w:rsidRPr="009A19F4" w:rsidRDefault="009428F1" w:rsidP="009A19F4">
      <w:pPr>
        <w:suppressAutoHyphens/>
        <w:autoSpaceDE w:val="0"/>
        <w:ind w:right="70"/>
        <w:jc w:val="both"/>
        <w:rPr>
          <w:rFonts w:ascii="Arial" w:hAnsi="Arial" w:cs="Arial"/>
          <w:iCs/>
          <w:lang w:val="en-GB" w:eastAsia="ar-SA"/>
        </w:rPr>
      </w:pPr>
      <w:proofErr w:type="spellStart"/>
      <w:r w:rsidRPr="009A19F4">
        <w:rPr>
          <w:rFonts w:ascii="Arial" w:hAnsi="Arial" w:cs="Arial"/>
          <w:iCs/>
          <w:lang w:val="en-GB" w:eastAsia="ar-SA"/>
        </w:rPr>
        <w:t>FFVoile</w:t>
      </w:r>
      <w:proofErr w:type="spellEnd"/>
      <w:r w:rsidRPr="009A19F4">
        <w:rPr>
          <w:rFonts w:ascii="Arial" w:hAnsi="Arial" w:cs="Arial"/>
          <w:iCs/>
          <w:lang w:val="en-GB" w:eastAsia="ar-SA"/>
        </w:rPr>
        <w:t xml:space="preserve"> Prescription (*):</w:t>
      </w:r>
    </w:p>
    <w:p w:rsidR="00E44CF2" w:rsidRDefault="009428F1" w:rsidP="00FE5B23">
      <w:pPr>
        <w:jc w:val="both"/>
        <w:rPr>
          <w:lang w:val="en-GB" w:eastAsia="ar-SA"/>
        </w:rPr>
      </w:pPr>
      <w:r w:rsidRPr="009A19F4">
        <w:rPr>
          <w:rFonts w:ascii="Arial" w:hAnsi="Arial" w:cs="Arial"/>
          <w:iCs/>
          <w:lang w:val="en-GB" w:eastAsia="ar-SA"/>
        </w:rPr>
        <w:t xml:space="preserve">Appeals shall be sent to the head-office of </w:t>
      </w:r>
      <w:proofErr w:type="spellStart"/>
      <w:r w:rsidRPr="009A19F4">
        <w:rPr>
          <w:rFonts w:ascii="Arial" w:hAnsi="Arial" w:cs="Arial"/>
          <w:iCs/>
          <w:lang w:val="en-GB" w:eastAsia="ar-SA"/>
        </w:rPr>
        <w:t>Fédération</w:t>
      </w:r>
      <w:proofErr w:type="spellEnd"/>
      <w:r w:rsidRPr="009A19F4">
        <w:rPr>
          <w:rFonts w:ascii="Arial" w:hAnsi="Arial" w:cs="Arial"/>
          <w:iCs/>
          <w:lang w:val="en-GB" w:eastAsia="ar-SA"/>
        </w:rPr>
        <w:t xml:space="preserve"> </w:t>
      </w:r>
      <w:proofErr w:type="spellStart"/>
      <w:r w:rsidRPr="009A19F4">
        <w:rPr>
          <w:rFonts w:ascii="Arial" w:hAnsi="Arial" w:cs="Arial"/>
          <w:iCs/>
          <w:lang w:val="en-GB" w:eastAsia="ar-SA"/>
        </w:rPr>
        <w:t>Française</w:t>
      </w:r>
      <w:proofErr w:type="spellEnd"/>
      <w:r w:rsidRPr="009A19F4">
        <w:rPr>
          <w:rFonts w:ascii="Arial" w:hAnsi="Arial" w:cs="Arial"/>
          <w:iCs/>
          <w:lang w:val="en-GB" w:eastAsia="ar-SA"/>
        </w:rPr>
        <w:t xml:space="preserve"> de Voile, 17 rue Henri </w:t>
      </w:r>
      <w:proofErr w:type="spellStart"/>
      <w:r w:rsidRPr="009A19F4">
        <w:rPr>
          <w:rFonts w:ascii="Arial" w:hAnsi="Arial" w:cs="Arial"/>
          <w:iCs/>
          <w:lang w:val="en-GB" w:eastAsia="ar-SA"/>
        </w:rPr>
        <w:t>Bocquillon</w:t>
      </w:r>
      <w:proofErr w:type="spellEnd"/>
      <w:r w:rsidRPr="009A19F4">
        <w:rPr>
          <w:rFonts w:ascii="Arial" w:hAnsi="Arial" w:cs="Arial"/>
          <w:iCs/>
          <w:lang w:val="en-GB" w:eastAsia="ar-SA"/>
        </w:rPr>
        <w:t xml:space="preserve">, 75015 Paris – email: </w:t>
      </w:r>
      <w:hyperlink r:id="rId9" w:history="1">
        <w:r w:rsidRPr="009A19F4">
          <w:rPr>
            <w:rFonts w:ascii="Arial" w:hAnsi="Arial" w:cs="Arial"/>
            <w:iCs/>
            <w:color w:val="0000FF"/>
            <w:u w:val="single"/>
            <w:lang w:val="en-GB" w:eastAsia="ar-SA"/>
          </w:rPr>
          <w:t>jury.appel@ffvoile.fr</w:t>
        </w:r>
      </w:hyperlink>
    </w:p>
    <w:sectPr w:rsidR="00E44CF2" w:rsidSect="00B16F23">
      <w:headerReference w:type="default" r:id="rId10"/>
      <w:footerReference w:type="default" r:id="rId11"/>
      <w:headerReference w:type="first" r:id="rId12"/>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76A" w:rsidRDefault="003F676A">
      <w:r>
        <w:separator/>
      </w:r>
    </w:p>
  </w:endnote>
  <w:endnote w:type="continuationSeparator" w:id="0">
    <w:p w:rsidR="003F676A" w:rsidRDefault="003F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4D" w:rsidRPr="009A19F4" w:rsidRDefault="00425B4D" w:rsidP="00A312D0">
    <w:pPr>
      <w:pStyle w:val="Pieddepage"/>
      <w:rPr>
        <w:rFonts w:ascii="Arial" w:hAnsi="Arial" w:cs="Arial"/>
        <w:i/>
        <w:iCs/>
      </w:rPr>
    </w:pPr>
    <w:proofErr w:type="spellStart"/>
    <w:r w:rsidRPr="009A19F4">
      <w:rPr>
        <w:rFonts w:ascii="Arial" w:hAnsi="Arial" w:cs="Arial"/>
        <w:i/>
        <w:iCs/>
      </w:rPr>
      <w:t>FFVoile</w:t>
    </w:r>
    <w:proofErr w:type="spellEnd"/>
    <w:r w:rsidRPr="009A19F4">
      <w:rPr>
        <w:rFonts w:ascii="Arial" w:hAnsi="Arial" w:cs="Arial"/>
        <w:i/>
        <w:iCs/>
      </w:rPr>
      <w:t xml:space="preserve"> - Commission Centrale d’Arbitrage</w:t>
    </w:r>
    <w:r w:rsidRPr="007175E1">
      <w:rPr>
        <w:i/>
        <w:iCs/>
      </w:rPr>
      <w:tab/>
    </w:r>
    <w:r w:rsidRPr="007175E1">
      <w:rPr>
        <w:i/>
        <w:iCs/>
      </w:rPr>
      <w:tab/>
    </w:r>
    <w:r w:rsidR="00B16F23" w:rsidRPr="00B16F23">
      <w:rPr>
        <w:rFonts w:ascii="Arial" w:hAnsi="Arial" w:cs="Arial"/>
        <w:i/>
        <w:iCs/>
      </w:rPr>
      <w:t>AC VL</w:t>
    </w:r>
    <w:r w:rsidR="00B16F23">
      <w:rPr>
        <w:i/>
        <w:iCs/>
      </w:rPr>
      <w:t xml:space="preserve"> </w:t>
    </w:r>
    <w:r w:rsidR="00113D0E">
      <w:rPr>
        <w:rFonts w:ascii="Arial" w:hAnsi="Arial" w:cs="Arial"/>
        <w:i/>
        <w:iCs/>
      </w:rPr>
      <w:t>mars</w:t>
    </w:r>
    <w:r w:rsidR="002178DF" w:rsidRPr="009A19F4">
      <w:rPr>
        <w:rFonts w:ascii="Arial" w:hAnsi="Arial" w:cs="Arial"/>
        <w:i/>
        <w:iCs/>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76A" w:rsidRDefault="003F676A">
      <w:r>
        <w:separator/>
      </w:r>
    </w:p>
  </w:footnote>
  <w:footnote w:type="continuationSeparator" w:id="0">
    <w:p w:rsidR="003F676A" w:rsidRDefault="003F6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F23" w:rsidRPr="00B16F23" w:rsidRDefault="002031BD">
    <w:pPr>
      <w:pStyle w:val="En-tte"/>
      <w:jc w:val="center"/>
      <w:rPr>
        <w:rFonts w:ascii="Arial" w:hAnsi="Arial" w:cs="Arial"/>
      </w:rPr>
    </w:pPr>
    <w:r w:rsidRPr="00B16F23">
      <w:rPr>
        <w:rFonts w:ascii="Arial" w:hAnsi="Arial" w:cs="Arial"/>
      </w:rPr>
      <w:fldChar w:fldCharType="begin"/>
    </w:r>
    <w:r w:rsidR="00B16F23" w:rsidRPr="00B16F23">
      <w:rPr>
        <w:rFonts w:ascii="Arial" w:hAnsi="Arial" w:cs="Arial"/>
      </w:rPr>
      <w:instrText>PAGE   \* MERGEFORMAT</w:instrText>
    </w:r>
    <w:r w:rsidRPr="00B16F23">
      <w:rPr>
        <w:rFonts w:ascii="Arial" w:hAnsi="Arial" w:cs="Arial"/>
      </w:rPr>
      <w:fldChar w:fldCharType="separate"/>
    </w:r>
    <w:r w:rsidR="009418D2">
      <w:rPr>
        <w:rFonts w:ascii="Arial" w:hAnsi="Arial" w:cs="Arial"/>
        <w:noProof/>
      </w:rPr>
      <w:t>3</w:t>
    </w:r>
    <w:r w:rsidRPr="00B16F23">
      <w:rPr>
        <w:rFonts w:ascii="Arial" w:hAnsi="Arial" w:cs="Arial"/>
      </w:rPr>
      <w:fldChar w:fldCharType="end"/>
    </w:r>
  </w:p>
  <w:p w:rsidR="00CC207B" w:rsidRDefault="00CC207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F23" w:rsidRDefault="00CF081D">
    <w:pPr>
      <w:pStyle w:val="En-tte"/>
    </w:pPr>
    <w:r>
      <w:rPr>
        <w:noProof/>
      </w:rPr>
      <w:drawing>
        <wp:anchor distT="0" distB="0" distL="114300" distR="114300" simplePos="0" relativeHeight="251657728" behindDoc="1" locked="0" layoutInCell="1" allowOverlap="1" wp14:anchorId="31D8501C" wp14:editId="5285FECA">
          <wp:simplePos x="0" y="0"/>
          <wp:positionH relativeFrom="column">
            <wp:posOffset>-636905</wp:posOffset>
          </wp:positionH>
          <wp:positionV relativeFrom="paragraph">
            <wp:posOffset>-274320</wp:posOffset>
          </wp:positionV>
          <wp:extent cx="1721485" cy="715645"/>
          <wp:effectExtent l="0" t="0" r="0" b="8255"/>
          <wp:wrapNone/>
          <wp:docPr id="2" name="Image 2" descr="FFV_quadri_de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V_quadri_degra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1485" cy="7156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92D"/>
    <w:multiLevelType w:val="hybridMultilevel"/>
    <w:tmpl w:val="CAA4A2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CF4AA7"/>
    <w:multiLevelType w:val="hybridMultilevel"/>
    <w:tmpl w:val="0F405B62"/>
    <w:lvl w:ilvl="0" w:tplc="87E8772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3536F6"/>
    <w:multiLevelType w:val="hybridMultilevel"/>
    <w:tmpl w:val="6E5C4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3B596B"/>
    <w:multiLevelType w:val="multilevel"/>
    <w:tmpl w:val="8A9E3BD6"/>
    <w:lvl w:ilvl="0">
      <w:start w:val="1"/>
      <w:numFmt w:val="decimal"/>
      <w:lvlText w:val="%1."/>
      <w:lvlJc w:val="left"/>
      <w:pPr>
        <w:ind w:left="360" w:hanging="360"/>
      </w:pPr>
      <w:rPr>
        <w:rFonts w:hint="default"/>
        <w:b/>
        <w:color w:val="auto"/>
      </w:rPr>
    </w:lvl>
    <w:lvl w:ilvl="1">
      <w:start w:val="1"/>
      <w:numFmt w:val="decimal"/>
      <w:lvlText w:val="%1.%2."/>
      <w:lvlJc w:val="left"/>
      <w:pPr>
        <w:ind w:left="574" w:hanging="432"/>
      </w:pPr>
      <w:rPr>
        <w:b/>
        <w:i w:val="0"/>
        <w:color w:val="auto"/>
        <w:sz w:val="24"/>
        <w:szCs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D7374D"/>
    <w:multiLevelType w:val="hybridMultilevel"/>
    <w:tmpl w:val="2A242804"/>
    <w:lvl w:ilvl="0" w:tplc="91E0AB60">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36C67F91"/>
    <w:multiLevelType w:val="multilevel"/>
    <w:tmpl w:val="BFEEACDC"/>
    <w:lvl w:ilvl="0">
      <w:start w:val="1"/>
      <w:numFmt w:val="decimal"/>
      <w:lvlText w:val="%1."/>
      <w:lvlJc w:val="left"/>
      <w:pPr>
        <w:ind w:left="1068" w:hanging="360"/>
      </w:pPr>
      <w:rPr>
        <w:b/>
      </w:rPr>
    </w:lvl>
    <w:lvl w:ilvl="1">
      <w:start w:val="1"/>
      <w:numFmt w:val="decimal"/>
      <w:isLgl/>
      <w:lvlText w:val="%1.%2."/>
      <w:lvlJc w:val="left"/>
      <w:pPr>
        <w:ind w:left="1068" w:hanging="360"/>
      </w:pPr>
      <w:rPr>
        <w:rFonts w:hint="default"/>
        <w:b/>
        <w:color w:val="auto"/>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3CA71C14"/>
    <w:multiLevelType w:val="hybridMultilevel"/>
    <w:tmpl w:val="B43020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3683235"/>
    <w:multiLevelType w:val="hybridMultilevel"/>
    <w:tmpl w:val="6C3E2324"/>
    <w:lvl w:ilvl="0" w:tplc="D1FC701C">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47B82B3D"/>
    <w:multiLevelType w:val="multilevel"/>
    <w:tmpl w:val="D70ECA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E4A2AD1"/>
    <w:multiLevelType w:val="hybridMultilevel"/>
    <w:tmpl w:val="AB707C0C"/>
    <w:lvl w:ilvl="0" w:tplc="3094FE12">
      <w:start w:val="1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6772458E"/>
    <w:multiLevelType w:val="multilevel"/>
    <w:tmpl w:val="2248A20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CD62484"/>
    <w:multiLevelType w:val="hybridMultilevel"/>
    <w:tmpl w:val="75BC279A"/>
    <w:lvl w:ilvl="0" w:tplc="17F6AC0A">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55D3600"/>
    <w:multiLevelType w:val="hybridMultilevel"/>
    <w:tmpl w:val="146483E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7F413059"/>
    <w:multiLevelType w:val="hybridMultilevel"/>
    <w:tmpl w:val="134A5414"/>
    <w:lvl w:ilvl="0" w:tplc="85929FDA">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2"/>
  </w:num>
  <w:num w:numId="2">
    <w:abstractNumId w:val="5"/>
  </w:num>
  <w:num w:numId="3">
    <w:abstractNumId w:val="3"/>
  </w:num>
  <w:num w:numId="4">
    <w:abstractNumId w:val="6"/>
  </w:num>
  <w:num w:numId="5">
    <w:abstractNumId w:val="11"/>
  </w:num>
  <w:num w:numId="6">
    <w:abstractNumId w:val="9"/>
  </w:num>
  <w:num w:numId="7">
    <w:abstractNumId w:val="1"/>
  </w:num>
  <w:num w:numId="8">
    <w:abstractNumId w:val="4"/>
  </w:num>
  <w:num w:numId="9">
    <w:abstractNumId w:val="7"/>
  </w:num>
  <w:num w:numId="10">
    <w:abstractNumId w:val="13"/>
  </w:num>
  <w:num w:numId="11">
    <w:abstractNumId w:val="2"/>
  </w:num>
  <w:num w:numId="12">
    <w:abstractNumId w:val="0"/>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7C"/>
    <w:rsid w:val="00060C5C"/>
    <w:rsid w:val="000616FE"/>
    <w:rsid w:val="000634DE"/>
    <w:rsid w:val="00064F4A"/>
    <w:rsid w:val="000670A5"/>
    <w:rsid w:val="00074936"/>
    <w:rsid w:val="00082ECC"/>
    <w:rsid w:val="00084562"/>
    <w:rsid w:val="000867DD"/>
    <w:rsid w:val="00092561"/>
    <w:rsid w:val="00093E7B"/>
    <w:rsid w:val="00097949"/>
    <w:rsid w:val="000A13DA"/>
    <w:rsid w:val="000A3D29"/>
    <w:rsid w:val="000A4E54"/>
    <w:rsid w:val="000B0A81"/>
    <w:rsid w:val="000C28C5"/>
    <w:rsid w:val="000E3BDE"/>
    <w:rsid w:val="000F58B9"/>
    <w:rsid w:val="000F7040"/>
    <w:rsid w:val="00113D0E"/>
    <w:rsid w:val="00130C6A"/>
    <w:rsid w:val="001352C5"/>
    <w:rsid w:val="00135DE9"/>
    <w:rsid w:val="00146949"/>
    <w:rsid w:val="001519D6"/>
    <w:rsid w:val="00151D12"/>
    <w:rsid w:val="001845A8"/>
    <w:rsid w:val="001A2AA1"/>
    <w:rsid w:val="001A455F"/>
    <w:rsid w:val="001A5C43"/>
    <w:rsid w:val="001B65D0"/>
    <w:rsid w:val="001C25DE"/>
    <w:rsid w:val="001C318A"/>
    <w:rsid w:val="001C52CE"/>
    <w:rsid w:val="001D4B1C"/>
    <w:rsid w:val="001F4B9C"/>
    <w:rsid w:val="0020203E"/>
    <w:rsid w:val="002031BD"/>
    <w:rsid w:val="00207C79"/>
    <w:rsid w:val="00215795"/>
    <w:rsid w:val="002178DF"/>
    <w:rsid w:val="00222AB1"/>
    <w:rsid w:val="00225F25"/>
    <w:rsid w:val="0022709C"/>
    <w:rsid w:val="0024291E"/>
    <w:rsid w:val="00273D35"/>
    <w:rsid w:val="00282277"/>
    <w:rsid w:val="0028645B"/>
    <w:rsid w:val="00291901"/>
    <w:rsid w:val="002958AF"/>
    <w:rsid w:val="002B176C"/>
    <w:rsid w:val="002B6583"/>
    <w:rsid w:val="002C1893"/>
    <w:rsid w:val="002C192B"/>
    <w:rsid w:val="002C5927"/>
    <w:rsid w:val="002D184E"/>
    <w:rsid w:val="002D4FE6"/>
    <w:rsid w:val="002D7C41"/>
    <w:rsid w:val="002E4F26"/>
    <w:rsid w:val="0030358B"/>
    <w:rsid w:val="0030688E"/>
    <w:rsid w:val="0033093E"/>
    <w:rsid w:val="003355C1"/>
    <w:rsid w:val="003373BF"/>
    <w:rsid w:val="00363067"/>
    <w:rsid w:val="003635D4"/>
    <w:rsid w:val="003A1D4C"/>
    <w:rsid w:val="003A5106"/>
    <w:rsid w:val="003B786B"/>
    <w:rsid w:val="003C3441"/>
    <w:rsid w:val="003D3592"/>
    <w:rsid w:val="003E4FE8"/>
    <w:rsid w:val="003F0F3D"/>
    <w:rsid w:val="003F676A"/>
    <w:rsid w:val="0040165A"/>
    <w:rsid w:val="004213F7"/>
    <w:rsid w:val="00422FC4"/>
    <w:rsid w:val="00425661"/>
    <w:rsid w:val="00425B4D"/>
    <w:rsid w:val="00441A52"/>
    <w:rsid w:val="0045288D"/>
    <w:rsid w:val="00460FE6"/>
    <w:rsid w:val="00461A53"/>
    <w:rsid w:val="00467894"/>
    <w:rsid w:val="004915EE"/>
    <w:rsid w:val="004C5E14"/>
    <w:rsid w:val="004D2519"/>
    <w:rsid w:val="004D5D1B"/>
    <w:rsid w:val="004F0F64"/>
    <w:rsid w:val="005056D0"/>
    <w:rsid w:val="005060D6"/>
    <w:rsid w:val="00507A47"/>
    <w:rsid w:val="00511C34"/>
    <w:rsid w:val="00522D9B"/>
    <w:rsid w:val="00527B1C"/>
    <w:rsid w:val="00531BBF"/>
    <w:rsid w:val="00536737"/>
    <w:rsid w:val="00540836"/>
    <w:rsid w:val="00541D43"/>
    <w:rsid w:val="00541F65"/>
    <w:rsid w:val="00565750"/>
    <w:rsid w:val="00580F3A"/>
    <w:rsid w:val="00581A79"/>
    <w:rsid w:val="00591DA9"/>
    <w:rsid w:val="0059403B"/>
    <w:rsid w:val="00596FDA"/>
    <w:rsid w:val="005A59E0"/>
    <w:rsid w:val="005C359B"/>
    <w:rsid w:val="005C577B"/>
    <w:rsid w:val="005C7681"/>
    <w:rsid w:val="005D16D0"/>
    <w:rsid w:val="005D4640"/>
    <w:rsid w:val="0060196E"/>
    <w:rsid w:val="00611DB9"/>
    <w:rsid w:val="00623D5B"/>
    <w:rsid w:val="00641769"/>
    <w:rsid w:val="00645AB3"/>
    <w:rsid w:val="0065046A"/>
    <w:rsid w:val="00672111"/>
    <w:rsid w:val="00687FAD"/>
    <w:rsid w:val="006945FD"/>
    <w:rsid w:val="006A79CF"/>
    <w:rsid w:val="006C13EC"/>
    <w:rsid w:val="006E55A3"/>
    <w:rsid w:val="006E6B03"/>
    <w:rsid w:val="006F0F6A"/>
    <w:rsid w:val="006F7A0F"/>
    <w:rsid w:val="00711B67"/>
    <w:rsid w:val="007175E1"/>
    <w:rsid w:val="00724360"/>
    <w:rsid w:val="007338F4"/>
    <w:rsid w:val="007406D1"/>
    <w:rsid w:val="0074147F"/>
    <w:rsid w:val="00743CD4"/>
    <w:rsid w:val="0074464C"/>
    <w:rsid w:val="00745DC4"/>
    <w:rsid w:val="00756B47"/>
    <w:rsid w:val="007574E8"/>
    <w:rsid w:val="0077585B"/>
    <w:rsid w:val="0078459F"/>
    <w:rsid w:val="00790F2D"/>
    <w:rsid w:val="007A3338"/>
    <w:rsid w:val="007A507D"/>
    <w:rsid w:val="007A5E66"/>
    <w:rsid w:val="007B14AB"/>
    <w:rsid w:val="007B459B"/>
    <w:rsid w:val="007C39FE"/>
    <w:rsid w:val="007D3BFE"/>
    <w:rsid w:val="007F548E"/>
    <w:rsid w:val="0081078B"/>
    <w:rsid w:val="00814B2B"/>
    <w:rsid w:val="00820448"/>
    <w:rsid w:val="008259CB"/>
    <w:rsid w:val="00833787"/>
    <w:rsid w:val="008371EA"/>
    <w:rsid w:val="008618CB"/>
    <w:rsid w:val="00867813"/>
    <w:rsid w:val="00870060"/>
    <w:rsid w:val="00880DB9"/>
    <w:rsid w:val="00893BD6"/>
    <w:rsid w:val="00897D6D"/>
    <w:rsid w:val="008A4000"/>
    <w:rsid w:val="008B09A6"/>
    <w:rsid w:val="008C04C3"/>
    <w:rsid w:val="008C4855"/>
    <w:rsid w:val="008D4ED5"/>
    <w:rsid w:val="008E0134"/>
    <w:rsid w:val="008F5B08"/>
    <w:rsid w:val="008F69FA"/>
    <w:rsid w:val="00912D23"/>
    <w:rsid w:val="00913C3B"/>
    <w:rsid w:val="009227D0"/>
    <w:rsid w:val="009336A1"/>
    <w:rsid w:val="00933914"/>
    <w:rsid w:val="00936652"/>
    <w:rsid w:val="009418D2"/>
    <w:rsid w:val="00941920"/>
    <w:rsid w:val="009428F1"/>
    <w:rsid w:val="0095524F"/>
    <w:rsid w:val="00956952"/>
    <w:rsid w:val="0098664F"/>
    <w:rsid w:val="0099194A"/>
    <w:rsid w:val="00995C9A"/>
    <w:rsid w:val="009A19F4"/>
    <w:rsid w:val="009B3039"/>
    <w:rsid w:val="009C4C20"/>
    <w:rsid w:val="009F770E"/>
    <w:rsid w:val="00A103B6"/>
    <w:rsid w:val="00A125C5"/>
    <w:rsid w:val="00A126DE"/>
    <w:rsid w:val="00A2425C"/>
    <w:rsid w:val="00A312D0"/>
    <w:rsid w:val="00A31708"/>
    <w:rsid w:val="00A371F9"/>
    <w:rsid w:val="00A43D50"/>
    <w:rsid w:val="00A5424D"/>
    <w:rsid w:val="00A55347"/>
    <w:rsid w:val="00A816F2"/>
    <w:rsid w:val="00AD48F9"/>
    <w:rsid w:val="00B16F23"/>
    <w:rsid w:val="00B26774"/>
    <w:rsid w:val="00B3248C"/>
    <w:rsid w:val="00B37B90"/>
    <w:rsid w:val="00B4203F"/>
    <w:rsid w:val="00B56B4A"/>
    <w:rsid w:val="00B66758"/>
    <w:rsid w:val="00BA0E18"/>
    <w:rsid w:val="00BB1E78"/>
    <w:rsid w:val="00BB67A8"/>
    <w:rsid w:val="00C01DA7"/>
    <w:rsid w:val="00C22BB6"/>
    <w:rsid w:val="00C345E6"/>
    <w:rsid w:val="00C40D32"/>
    <w:rsid w:val="00C4265A"/>
    <w:rsid w:val="00C50C87"/>
    <w:rsid w:val="00C5722B"/>
    <w:rsid w:val="00C73550"/>
    <w:rsid w:val="00C7647C"/>
    <w:rsid w:val="00C83180"/>
    <w:rsid w:val="00CA6921"/>
    <w:rsid w:val="00CB624E"/>
    <w:rsid w:val="00CC207B"/>
    <w:rsid w:val="00CC2E17"/>
    <w:rsid w:val="00CC360D"/>
    <w:rsid w:val="00CE7C1F"/>
    <w:rsid w:val="00CF081D"/>
    <w:rsid w:val="00CF2EB1"/>
    <w:rsid w:val="00D127CD"/>
    <w:rsid w:val="00D27A47"/>
    <w:rsid w:val="00D3777D"/>
    <w:rsid w:val="00D406D5"/>
    <w:rsid w:val="00D54046"/>
    <w:rsid w:val="00D57248"/>
    <w:rsid w:val="00D61ECE"/>
    <w:rsid w:val="00D82953"/>
    <w:rsid w:val="00DA1F35"/>
    <w:rsid w:val="00DB15E4"/>
    <w:rsid w:val="00DC1AB0"/>
    <w:rsid w:val="00DD476B"/>
    <w:rsid w:val="00DD543D"/>
    <w:rsid w:val="00DE16A7"/>
    <w:rsid w:val="00DE6111"/>
    <w:rsid w:val="00E205C1"/>
    <w:rsid w:val="00E40C67"/>
    <w:rsid w:val="00E42018"/>
    <w:rsid w:val="00E44CF2"/>
    <w:rsid w:val="00E500C3"/>
    <w:rsid w:val="00E52D43"/>
    <w:rsid w:val="00E72169"/>
    <w:rsid w:val="00E75B4D"/>
    <w:rsid w:val="00E764E6"/>
    <w:rsid w:val="00E8437D"/>
    <w:rsid w:val="00E84842"/>
    <w:rsid w:val="00E8537D"/>
    <w:rsid w:val="00E87158"/>
    <w:rsid w:val="00E92BAF"/>
    <w:rsid w:val="00EB031B"/>
    <w:rsid w:val="00ED4088"/>
    <w:rsid w:val="00ED59DF"/>
    <w:rsid w:val="00ED6554"/>
    <w:rsid w:val="00EE7353"/>
    <w:rsid w:val="00EF2E5A"/>
    <w:rsid w:val="00EF32CD"/>
    <w:rsid w:val="00EF426D"/>
    <w:rsid w:val="00F001F9"/>
    <w:rsid w:val="00F048E2"/>
    <w:rsid w:val="00F053FF"/>
    <w:rsid w:val="00F147C7"/>
    <w:rsid w:val="00F20761"/>
    <w:rsid w:val="00F20CBB"/>
    <w:rsid w:val="00F30FE4"/>
    <w:rsid w:val="00F5518D"/>
    <w:rsid w:val="00F579E4"/>
    <w:rsid w:val="00F637B6"/>
    <w:rsid w:val="00F772C9"/>
    <w:rsid w:val="00F838A0"/>
    <w:rsid w:val="00F90A42"/>
    <w:rsid w:val="00FA1AC9"/>
    <w:rsid w:val="00FA32BE"/>
    <w:rsid w:val="00FB03A3"/>
    <w:rsid w:val="00FC17F1"/>
    <w:rsid w:val="00FE5B23"/>
    <w:rsid w:val="00FF5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47C"/>
    <w:rPr>
      <w:rFonts w:ascii="Times New Roman" w:eastAsia="Times New Roman" w:hAnsi="Times New Roman"/>
    </w:rPr>
  </w:style>
  <w:style w:type="paragraph" w:styleId="Titre1">
    <w:name w:val="heading 1"/>
    <w:basedOn w:val="Normal"/>
    <w:next w:val="Normal"/>
    <w:link w:val="Titre1Car"/>
    <w:uiPriority w:val="9"/>
    <w:qFormat/>
    <w:rsid w:val="00C7647C"/>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C7647C"/>
    <w:pPr>
      <w:keepNext/>
      <w:spacing w:line="360" w:lineRule="auto"/>
      <w:ind w:left="1134" w:hanging="431"/>
      <w:jc w:val="both"/>
      <w:outlineLvl w:val="1"/>
    </w:pPr>
    <w:rPr>
      <w:sz w:val="24"/>
    </w:rPr>
  </w:style>
  <w:style w:type="paragraph" w:styleId="Titre3">
    <w:name w:val="heading 3"/>
    <w:basedOn w:val="Normal"/>
    <w:next w:val="Normal"/>
    <w:link w:val="Titre3Car"/>
    <w:uiPriority w:val="9"/>
    <w:qFormat/>
    <w:rsid w:val="001352C5"/>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qFormat/>
    <w:rsid w:val="0040165A"/>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qFormat/>
    <w:rsid w:val="0040165A"/>
    <w:pPr>
      <w:keepNext/>
      <w:keepLines/>
      <w:spacing w:before="200"/>
      <w:outlineLvl w:val="4"/>
    </w:pPr>
    <w:rPr>
      <w:rFonts w:ascii="Cambria" w:hAnsi="Cambria"/>
      <w:color w:val="243F60"/>
    </w:rPr>
  </w:style>
  <w:style w:type="paragraph" w:styleId="Titre8">
    <w:name w:val="heading 8"/>
    <w:basedOn w:val="Normal"/>
    <w:next w:val="Normal"/>
    <w:link w:val="Titre8Car"/>
    <w:uiPriority w:val="9"/>
    <w:qFormat/>
    <w:rsid w:val="0040165A"/>
    <w:pPr>
      <w:keepNext/>
      <w:keepLines/>
      <w:spacing w:before="200"/>
      <w:outlineLvl w:val="7"/>
    </w:pPr>
    <w:rPr>
      <w:rFonts w:ascii="Cambria" w:hAnsi="Cambria"/>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C7647C"/>
    <w:rPr>
      <w:rFonts w:ascii="Times New Roman" w:eastAsia="Times New Roman" w:hAnsi="Times New Roman" w:cs="Times New Roman"/>
      <w:sz w:val="24"/>
      <w:szCs w:val="20"/>
      <w:lang w:eastAsia="fr-FR"/>
    </w:rPr>
  </w:style>
  <w:style w:type="character" w:customStyle="1" w:styleId="Titre1Car">
    <w:name w:val="Titre 1 Car"/>
    <w:link w:val="Titre1"/>
    <w:uiPriority w:val="9"/>
    <w:rsid w:val="00C7647C"/>
    <w:rPr>
      <w:rFonts w:ascii="Cambria" w:eastAsia="Times New Roman" w:hAnsi="Cambria" w:cs="Times New Roman"/>
      <w:b/>
      <w:bCs/>
      <w:color w:val="365F91"/>
      <w:sz w:val="28"/>
      <w:szCs w:val="28"/>
      <w:lang w:eastAsia="fr-FR"/>
    </w:rPr>
  </w:style>
  <w:style w:type="paragraph" w:styleId="Paragraphedeliste">
    <w:name w:val="List Paragraph"/>
    <w:basedOn w:val="Normal"/>
    <w:uiPriority w:val="34"/>
    <w:qFormat/>
    <w:rsid w:val="00745DC4"/>
    <w:pPr>
      <w:ind w:left="708"/>
    </w:pPr>
  </w:style>
  <w:style w:type="table" w:styleId="Grilledutableau">
    <w:name w:val="Table Grid"/>
    <w:basedOn w:val="TableauNormal"/>
    <w:uiPriority w:val="59"/>
    <w:rsid w:val="008259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
    <w:name w:val="Body Text"/>
    <w:basedOn w:val="Normal"/>
    <w:link w:val="CorpsdetexteCar"/>
    <w:rsid w:val="00C01DA7"/>
    <w:pPr>
      <w:jc w:val="both"/>
    </w:pPr>
    <w:rPr>
      <w:i/>
      <w:sz w:val="24"/>
    </w:rPr>
  </w:style>
  <w:style w:type="character" w:customStyle="1" w:styleId="CorpsdetexteCar">
    <w:name w:val="Corps de texte Car"/>
    <w:link w:val="Corpsdetexte"/>
    <w:rsid w:val="00C01DA7"/>
    <w:rPr>
      <w:rFonts w:ascii="Times New Roman" w:eastAsia="Times New Roman" w:hAnsi="Times New Roman"/>
      <w:i/>
      <w:sz w:val="24"/>
    </w:rPr>
  </w:style>
  <w:style w:type="character" w:customStyle="1" w:styleId="Titre3Car">
    <w:name w:val="Titre 3 Car"/>
    <w:link w:val="Titre3"/>
    <w:uiPriority w:val="9"/>
    <w:semiHidden/>
    <w:rsid w:val="001352C5"/>
    <w:rPr>
      <w:rFonts w:ascii="Cambria" w:eastAsia="Times New Roman" w:hAnsi="Cambria" w:cs="Times New Roman"/>
      <w:b/>
      <w:bCs/>
      <w:color w:val="4F81BD"/>
    </w:rPr>
  </w:style>
  <w:style w:type="paragraph" w:styleId="Textedebulles">
    <w:name w:val="Balloon Text"/>
    <w:basedOn w:val="Normal"/>
    <w:link w:val="TextedebullesCar"/>
    <w:uiPriority w:val="99"/>
    <w:semiHidden/>
    <w:unhideWhenUsed/>
    <w:rsid w:val="001352C5"/>
    <w:rPr>
      <w:rFonts w:ascii="Tahoma" w:hAnsi="Tahoma" w:cs="Tahoma"/>
      <w:sz w:val="16"/>
      <w:szCs w:val="16"/>
    </w:rPr>
  </w:style>
  <w:style w:type="character" w:customStyle="1" w:styleId="TextedebullesCar">
    <w:name w:val="Texte de bulles Car"/>
    <w:link w:val="Textedebulles"/>
    <w:uiPriority w:val="99"/>
    <w:semiHidden/>
    <w:rsid w:val="001352C5"/>
    <w:rPr>
      <w:rFonts w:ascii="Tahoma" w:eastAsia="Times New Roman" w:hAnsi="Tahoma" w:cs="Tahoma"/>
      <w:sz w:val="16"/>
      <w:szCs w:val="16"/>
    </w:rPr>
  </w:style>
  <w:style w:type="character" w:customStyle="1" w:styleId="Titre4Car">
    <w:name w:val="Titre 4 Car"/>
    <w:link w:val="Titre4"/>
    <w:uiPriority w:val="9"/>
    <w:semiHidden/>
    <w:rsid w:val="0040165A"/>
    <w:rPr>
      <w:rFonts w:ascii="Cambria" w:eastAsia="Times New Roman" w:hAnsi="Cambria" w:cs="Times New Roman"/>
      <w:b/>
      <w:bCs/>
      <w:i/>
      <w:iCs/>
      <w:color w:val="4F81BD"/>
    </w:rPr>
  </w:style>
  <w:style w:type="character" w:customStyle="1" w:styleId="Titre5Car">
    <w:name w:val="Titre 5 Car"/>
    <w:link w:val="Titre5"/>
    <w:uiPriority w:val="9"/>
    <w:rsid w:val="0040165A"/>
    <w:rPr>
      <w:rFonts w:ascii="Cambria" w:eastAsia="Times New Roman" w:hAnsi="Cambria" w:cs="Times New Roman"/>
      <w:color w:val="243F60"/>
    </w:rPr>
  </w:style>
  <w:style w:type="character" w:customStyle="1" w:styleId="Titre8Car">
    <w:name w:val="Titre 8 Car"/>
    <w:link w:val="Titre8"/>
    <w:uiPriority w:val="9"/>
    <w:semiHidden/>
    <w:rsid w:val="0040165A"/>
    <w:rPr>
      <w:rFonts w:ascii="Cambria" w:eastAsia="Times New Roman" w:hAnsi="Cambria" w:cs="Times New Roman"/>
      <w:color w:val="404040"/>
    </w:rPr>
  </w:style>
  <w:style w:type="paragraph" w:styleId="En-tte">
    <w:name w:val="header"/>
    <w:basedOn w:val="Normal"/>
    <w:link w:val="En-tteCar"/>
    <w:uiPriority w:val="99"/>
    <w:rsid w:val="00A31708"/>
    <w:pPr>
      <w:tabs>
        <w:tab w:val="center" w:pos="4536"/>
        <w:tab w:val="right" w:pos="9072"/>
      </w:tabs>
    </w:pPr>
  </w:style>
  <w:style w:type="paragraph" w:styleId="Pieddepage">
    <w:name w:val="footer"/>
    <w:basedOn w:val="Normal"/>
    <w:rsid w:val="00A31708"/>
    <w:pPr>
      <w:tabs>
        <w:tab w:val="center" w:pos="4536"/>
        <w:tab w:val="right" w:pos="9072"/>
      </w:tabs>
    </w:pPr>
  </w:style>
  <w:style w:type="character" w:styleId="Lienhypertexte">
    <w:name w:val="Hyperlink"/>
    <w:semiHidden/>
    <w:unhideWhenUsed/>
    <w:rsid w:val="00B4203F"/>
    <w:rPr>
      <w:color w:val="0000FF"/>
      <w:u w:val="single"/>
    </w:rPr>
  </w:style>
  <w:style w:type="character" w:customStyle="1" w:styleId="En-tteCar">
    <w:name w:val="En-tête Car"/>
    <w:link w:val="En-tte"/>
    <w:uiPriority w:val="99"/>
    <w:rsid w:val="00B16F2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47C"/>
    <w:rPr>
      <w:rFonts w:ascii="Times New Roman" w:eastAsia="Times New Roman" w:hAnsi="Times New Roman"/>
    </w:rPr>
  </w:style>
  <w:style w:type="paragraph" w:styleId="Titre1">
    <w:name w:val="heading 1"/>
    <w:basedOn w:val="Normal"/>
    <w:next w:val="Normal"/>
    <w:link w:val="Titre1Car"/>
    <w:uiPriority w:val="9"/>
    <w:qFormat/>
    <w:rsid w:val="00C7647C"/>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C7647C"/>
    <w:pPr>
      <w:keepNext/>
      <w:spacing w:line="360" w:lineRule="auto"/>
      <w:ind w:left="1134" w:hanging="431"/>
      <w:jc w:val="both"/>
      <w:outlineLvl w:val="1"/>
    </w:pPr>
    <w:rPr>
      <w:sz w:val="24"/>
    </w:rPr>
  </w:style>
  <w:style w:type="paragraph" w:styleId="Titre3">
    <w:name w:val="heading 3"/>
    <w:basedOn w:val="Normal"/>
    <w:next w:val="Normal"/>
    <w:link w:val="Titre3Car"/>
    <w:uiPriority w:val="9"/>
    <w:qFormat/>
    <w:rsid w:val="001352C5"/>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qFormat/>
    <w:rsid w:val="0040165A"/>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qFormat/>
    <w:rsid w:val="0040165A"/>
    <w:pPr>
      <w:keepNext/>
      <w:keepLines/>
      <w:spacing w:before="200"/>
      <w:outlineLvl w:val="4"/>
    </w:pPr>
    <w:rPr>
      <w:rFonts w:ascii="Cambria" w:hAnsi="Cambria"/>
      <w:color w:val="243F60"/>
    </w:rPr>
  </w:style>
  <w:style w:type="paragraph" w:styleId="Titre8">
    <w:name w:val="heading 8"/>
    <w:basedOn w:val="Normal"/>
    <w:next w:val="Normal"/>
    <w:link w:val="Titre8Car"/>
    <w:uiPriority w:val="9"/>
    <w:qFormat/>
    <w:rsid w:val="0040165A"/>
    <w:pPr>
      <w:keepNext/>
      <w:keepLines/>
      <w:spacing w:before="200"/>
      <w:outlineLvl w:val="7"/>
    </w:pPr>
    <w:rPr>
      <w:rFonts w:ascii="Cambria" w:hAnsi="Cambria"/>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C7647C"/>
    <w:rPr>
      <w:rFonts w:ascii="Times New Roman" w:eastAsia="Times New Roman" w:hAnsi="Times New Roman" w:cs="Times New Roman"/>
      <w:sz w:val="24"/>
      <w:szCs w:val="20"/>
      <w:lang w:eastAsia="fr-FR"/>
    </w:rPr>
  </w:style>
  <w:style w:type="character" w:customStyle="1" w:styleId="Titre1Car">
    <w:name w:val="Titre 1 Car"/>
    <w:link w:val="Titre1"/>
    <w:uiPriority w:val="9"/>
    <w:rsid w:val="00C7647C"/>
    <w:rPr>
      <w:rFonts w:ascii="Cambria" w:eastAsia="Times New Roman" w:hAnsi="Cambria" w:cs="Times New Roman"/>
      <w:b/>
      <w:bCs/>
      <w:color w:val="365F91"/>
      <w:sz w:val="28"/>
      <w:szCs w:val="28"/>
      <w:lang w:eastAsia="fr-FR"/>
    </w:rPr>
  </w:style>
  <w:style w:type="paragraph" w:styleId="Paragraphedeliste">
    <w:name w:val="List Paragraph"/>
    <w:basedOn w:val="Normal"/>
    <w:uiPriority w:val="34"/>
    <w:qFormat/>
    <w:rsid w:val="00745DC4"/>
    <w:pPr>
      <w:ind w:left="708"/>
    </w:pPr>
  </w:style>
  <w:style w:type="table" w:styleId="Grilledutableau">
    <w:name w:val="Table Grid"/>
    <w:basedOn w:val="TableauNormal"/>
    <w:uiPriority w:val="59"/>
    <w:rsid w:val="008259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
    <w:name w:val="Body Text"/>
    <w:basedOn w:val="Normal"/>
    <w:link w:val="CorpsdetexteCar"/>
    <w:rsid w:val="00C01DA7"/>
    <w:pPr>
      <w:jc w:val="both"/>
    </w:pPr>
    <w:rPr>
      <w:i/>
      <w:sz w:val="24"/>
    </w:rPr>
  </w:style>
  <w:style w:type="character" w:customStyle="1" w:styleId="CorpsdetexteCar">
    <w:name w:val="Corps de texte Car"/>
    <w:link w:val="Corpsdetexte"/>
    <w:rsid w:val="00C01DA7"/>
    <w:rPr>
      <w:rFonts w:ascii="Times New Roman" w:eastAsia="Times New Roman" w:hAnsi="Times New Roman"/>
      <w:i/>
      <w:sz w:val="24"/>
    </w:rPr>
  </w:style>
  <w:style w:type="character" w:customStyle="1" w:styleId="Titre3Car">
    <w:name w:val="Titre 3 Car"/>
    <w:link w:val="Titre3"/>
    <w:uiPriority w:val="9"/>
    <w:semiHidden/>
    <w:rsid w:val="001352C5"/>
    <w:rPr>
      <w:rFonts w:ascii="Cambria" w:eastAsia="Times New Roman" w:hAnsi="Cambria" w:cs="Times New Roman"/>
      <w:b/>
      <w:bCs/>
      <w:color w:val="4F81BD"/>
    </w:rPr>
  </w:style>
  <w:style w:type="paragraph" w:styleId="Textedebulles">
    <w:name w:val="Balloon Text"/>
    <w:basedOn w:val="Normal"/>
    <w:link w:val="TextedebullesCar"/>
    <w:uiPriority w:val="99"/>
    <w:semiHidden/>
    <w:unhideWhenUsed/>
    <w:rsid w:val="001352C5"/>
    <w:rPr>
      <w:rFonts w:ascii="Tahoma" w:hAnsi="Tahoma" w:cs="Tahoma"/>
      <w:sz w:val="16"/>
      <w:szCs w:val="16"/>
    </w:rPr>
  </w:style>
  <w:style w:type="character" w:customStyle="1" w:styleId="TextedebullesCar">
    <w:name w:val="Texte de bulles Car"/>
    <w:link w:val="Textedebulles"/>
    <w:uiPriority w:val="99"/>
    <w:semiHidden/>
    <w:rsid w:val="001352C5"/>
    <w:rPr>
      <w:rFonts w:ascii="Tahoma" w:eastAsia="Times New Roman" w:hAnsi="Tahoma" w:cs="Tahoma"/>
      <w:sz w:val="16"/>
      <w:szCs w:val="16"/>
    </w:rPr>
  </w:style>
  <w:style w:type="character" w:customStyle="1" w:styleId="Titre4Car">
    <w:name w:val="Titre 4 Car"/>
    <w:link w:val="Titre4"/>
    <w:uiPriority w:val="9"/>
    <w:semiHidden/>
    <w:rsid w:val="0040165A"/>
    <w:rPr>
      <w:rFonts w:ascii="Cambria" w:eastAsia="Times New Roman" w:hAnsi="Cambria" w:cs="Times New Roman"/>
      <w:b/>
      <w:bCs/>
      <w:i/>
      <w:iCs/>
      <w:color w:val="4F81BD"/>
    </w:rPr>
  </w:style>
  <w:style w:type="character" w:customStyle="1" w:styleId="Titre5Car">
    <w:name w:val="Titre 5 Car"/>
    <w:link w:val="Titre5"/>
    <w:uiPriority w:val="9"/>
    <w:rsid w:val="0040165A"/>
    <w:rPr>
      <w:rFonts w:ascii="Cambria" w:eastAsia="Times New Roman" w:hAnsi="Cambria" w:cs="Times New Roman"/>
      <w:color w:val="243F60"/>
    </w:rPr>
  </w:style>
  <w:style w:type="character" w:customStyle="1" w:styleId="Titre8Car">
    <w:name w:val="Titre 8 Car"/>
    <w:link w:val="Titre8"/>
    <w:uiPriority w:val="9"/>
    <w:semiHidden/>
    <w:rsid w:val="0040165A"/>
    <w:rPr>
      <w:rFonts w:ascii="Cambria" w:eastAsia="Times New Roman" w:hAnsi="Cambria" w:cs="Times New Roman"/>
      <w:color w:val="404040"/>
    </w:rPr>
  </w:style>
  <w:style w:type="paragraph" w:styleId="En-tte">
    <w:name w:val="header"/>
    <w:basedOn w:val="Normal"/>
    <w:link w:val="En-tteCar"/>
    <w:uiPriority w:val="99"/>
    <w:rsid w:val="00A31708"/>
    <w:pPr>
      <w:tabs>
        <w:tab w:val="center" w:pos="4536"/>
        <w:tab w:val="right" w:pos="9072"/>
      </w:tabs>
    </w:pPr>
  </w:style>
  <w:style w:type="paragraph" w:styleId="Pieddepage">
    <w:name w:val="footer"/>
    <w:basedOn w:val="Normal"/>
    <w:rsid w:val="00A31708"/>
    <w:pPr>
      <w:tabs>
        <w:tab w:val="center" w:pos="4536"/>
        <w:tab w:val="right" w:pos="9072"/>
      </w:tabs>
    </w:pPr>
  </w:style>
  <w:style w:type="character" w:styleId="Lienhypertexte">
    <w:name w:val="Hyperlink"/>
    <w:semiHidden/>
    <w:unhideWhenUsed/>
    <w:rsid w:val="00B4203F"/>
    <w:rPr>
      <w:color w:val="0000FF"/>
      <w:u w:val="single"/>
    </w:rPr>
  </w:style>
  <w:style w:type="character" w:customStyle="1" w:styleId="En-tteCar">
    <w:name w:val="En-tête Car"/>
    <w:link w:val="En-tte"/>
    <w:uiPriority w:val="99"/>
    <w:rsid w:val="00B16F2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4751">
      <w:bodyDiv w:val="1"/>
      <w:marLeft w:val="0"/>
      <w:marRight w:val="0"/>
      <w:marTop w:val="0"/>
      <w:marBottom w:val="0"/>
      <w:divBdr>
        <w:top w:val="none" w:sz="0" w:space="0" w:color="auto"/>
        <w:left w:val="none" w:sz="0" w:space="0" w:color="auto"/>
        <w:bottom w:val="none" w:sz="0" w:space="0" w:color="auto"/>
        <w:right w:val="none" w:sz="0" w:space="0" w:color="auto"/>
      </w:divBdr>
    </w:div>
    <w:div w:id="349990549">
      <w:bodyDiv w:val="1"/>
      <w:marLeft w:val="0"/>
      <w:marRight w:val="0"/>
      <w:marTop w:val="0"/>
      <w:marBottom w:val="0"/>
      <w:divBdr>
        <w:top w:val="none" w:sz="0" w:space="0" w:color="auto"/>
        <w:left w:val="none" w:sz="0" w:space="0" w:color="auto"/>
        <w:bottom w:val="none" w:sz="0" w:space="0" w:color="auto"/>
        <w:right w:val="none" w:sz="0" w:space="0" w:color="auto"/>
      </w:divBdr>
    </w:div>
    <w:div w:id="585575223">
      <w:bodyDiv w:val="1"/>
      <w:marLeft w:val="0"/>
      <w:marRight w:val="0"/>
      <w:marTop w:val="0"/>
      <w:marBottom w:val="0"/>
      <w:divBdr>
        <w:top w:val="none" w:sz="0" w:space="0" w:color="auto"/>
        <w:left w:val="none" w:sz="0" w:space="0" w:color="auto"/>
        <w:bottom w:val="none" w:sz="0" w:space="0" w:color="auto"/>
        <w:right w:val="none" w:sz="0" w:space="0" w:color="auto"/>
      </w:divBdr>
    </w:div>
    <w:div w:id="1023362700">
      <w:bodyDiv w:val="1"/>
      <w:marLeft w:val="0"/>
      <w:marRight w:val="0"/>
      <w:marTop w:val="0"/>
      <w:marBottom w:val="0"/>
      <w:divBdr>
        <w:top w:val="none" w:sz="0" w:space="0" w:color="auto"/>
        <w:left w:val="none" w:sz="0" w:space="0" w:color="auto"/>
        <w:bottom w:val="none" w:sz="0" w:space="0" w:color="auto"/>
        <w:right w:val="none" w:sz="0" w:space="0" w:color="auto"/>
      </w:divBdr>
    </w:div>
    <w:div w:id="1396509859">
      <w:bodyDiv w:val="1"/>
      <w:marLeft w:val="0"/>
      <w:marRight w:val="0"/>
      <w:marTop w:val="0"/>
      <w:marBottom w:val="0"/>
      <w:divBdr>
        <w:top w:val="none" w:sz="0" w:space="0" w:color="auto"/>
        <w:left w:val="none" w:sz="0" w:space="0" w:color="auto"/>
        <w:bottom w:val="none" w:sz="0" w:space="0" w:color="auto"/>
        <w:right w:val="none" w:sz="0" w:space="0" w:color="auto"/>
      </w:divBdr>
    </w:div>
    <w:div w:id="1425878419">
      <w:bodyDiv w:val="1"/>
      <w:marLeft w:val="0"/>
      <w:marRight w:val="0"/>
      <w:marTop w:val="0"/>
      <w:marBottom w:val="0"/>
      <w:divBdr>
        <w:top w:val="none" w:sz="0" w:space="0" w:color="auto"/>
        <w:left w:val="none" w:sz="0" w:space="0" w:color="auto"/>
        <w:bottom w:val="none" w:sz="0" w:space="0" w:color="auto"/>
        <w:right w:val="none" w:sz="0" w:space="0" w:color="auto"/>
      </w:divBdr>
    </w:div>
    <w:div w:id="20434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voile.f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y.appel@ffvoile.f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5906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Commission Centrale d’Arbitrage</vt:lpstr>
    </vt:vector>
  </TitlesOfParts>
  <Company>Unicornis</Company>
  <LinksUpToDate>false</LinksUpToDate>
  <CharactersWithSpaces>6966</CharactersWithSpaces>
  <SharedDoc>false</SharedDoc>
  <HLinks>
    <vt:vector size="12" baseType="variant">
      <vt:variant>
        <vt:i4>3670081</vt:i4>
      </vt:variant>
      <vt:variant>
        <vt:i4>99</vt:i4>
      </vt:variant>
      <vt:variant>
        <vt:i4>0</vt:i4>
      </vt:variant>
      <vt:variant>
        <vt:i4>5</vt:i4>
      </vt:variant>
      <vt:variant>
        <vt:lpwstr>mailto:jury.appel@ffvoile.fr</vt:lpwstr>
      </vt:variant>
      <vt:variant>
        <vt:lpwstr/>
      </vt:variant>
      <vt:variant>
        <vt:i4>8257641</vt:i4>
      </vt:variant>
      <vt:variant>
        <vt:i4>96</vt:i4>
      </vt:variant>
      <vt:variant>
        <vt:i4>0</vt:i4>
      </vt:variant>
      <vt:variant>
        <vt:i4>5</vt:i4>
      </vt:variant>
      <vt:variant>
        <vt:lpwstr>http://www.ffvoile.fr/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Centrale d’Arbitrage</dc:title>
  <dc:creator>AULNETTE Corinne</dc:creator>
  <cp:lastModifiedBy>Mercier, Emile</cp:lastModifiedBy>
  <cp:revision>2</cp:revision>
  <cp:lastPrinted>2013-03-08T11:46:00Z</cp:lastPrinted>
  <dcterms:created xsi:type="dcterms:W3CDTF">2015-03-23T11:29:00Z</dcterms:created>
  <dcterms:modified xsi:type="dcterms:W3CDTF">2015-03-23T11:29:00Z</dcterms:modified>
</cp:coreProperties>
</file>